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93" w:rsidRDefault="00522093" w:rsidP="00522093">
      <w:pPr>
        <w:pStyle w:val="a3"/>
        <w:shd w:val="clear" w:color="auto" w:fill="FFFFFF"/>
        <w:spacing w:before="0" w:beforeAutospacing="0" w:after="210" w:afterAutospacing="0"/>
        <w:jc w:val="center"/>
        <w:rPr>
          <w:rStyle w:val="a4"/>
          <w:rFonts w:ascii="Montserrat" w:hAnsi="Montserrat"/>
          <w:color w:val="273350"/>
        </w:rPr>
      </w:pPr>
    </w:p>
    <w:p w:rsidR="00315E2E" w:rsidRDefault="00315E2E" w:rsidP="00315E2E">
      <w:pPr>
        <w:spacing w:after="0" w:line="240" w:lineRule="auto"/>
        <w:jc w:val="center"/>
        <w:rPr>
          <w:rFonts w:ascii="Times New Roman" w:hAnsi="Times New Roman" w:cs="Times New Roman"/>
          <w:b/>
          <w:bCs/>
          <w:i/>
          <w:sz w:val="40"/>
          <w:szCs w:val="40"/>
        </w:rPr>
      </w:pPr>
      <w:r>
        <w:rPr>
          <w:rFonts w:ascii="Times New Roman" w:hAnsi="Times New Roman" w:cs="Times New Roman"/>
          <w:b/>
          <w:bCs/>
          <w:i/>
          <w:sz w:val="40"/>
          <w:szCs w:val="40"/>
        </w:rPr>
        <w:t>ПРОКУРАТУРА КРУТИНСКОГО РАЙОНА РАЗЪЯСНЯЕТ</w:t>
      </w:r>
    </w:p>
    <w:p w:rsidR="00315E2E" w:rsidRDefault="00315E2E" w:rsidP="00315E2E">
      <w:pPr>
        <w:spacing w:after="0" w:line="240" w:lineRule="auto"/>
        <w:jc w:val="center"/>
        <w:rPr>
          <w:rFonts w:ascii="Arial" w:hAnsi="Arial" w:cs="Arial"/>
          <w:b/>
          <w:bCs/>
          <w:sz w:val="24"/>
          <w:szCs w:val="24"/>
        </w:rPr>
      </w:pPr>
    </w:p>
    <w:p w:rsidR="00315E2E" w:rsidRDefault="00315E2E" w:rsidP="00315E2E">
      <w:pPr>
        <w:spacing w:after="0" w:line="240" w:lineRule="auto"/>
        <w:jc w:val="center"/>
        <w:rPr>
          <w:rFonts w:ascii="Arial" w:hAnsi="Arial" w:cs="Arial"/>
          <w:b/>
          <w:bCs/>
          <w:sz w:val="24"/>
          <w:szCs w:val="24"/>
        </w:rPr>
      </w:pPr>
    </w:p>
    <w:p w:rsidR="00315E2E" w:rsidRDefault="00315E2E" w:rsidP="00315E2E">
      <w:pPr>
        <w:spacing w:after="0" w:line="240" w:lineRule="auto"/>
        <w:jc w:val="both"/>
        <w:rPr>
          <w:rFonts w:ascii="Times New Roman" w:hAnsi="Times New Roman" w:cs="Times New Roman"/>
          <w:b/>
          <w:bCs/>
          <w:sz w:val="32"/>
          <w:szCs w:val="32"/>
        </w:rPr>
      </w:pPr>
      <w:r>
        <w:rPr>
          <w:rFonts w:ascii="Arial" w:hAnsi="Arial" w:cs="Arial"/>
          <w:b/>
          <w:bCs/>
          <w:sz w:val="24"/>
          <w:szCs w:val="24"/>
        </w:rPr>
        <w:tab/>
      </w:r>
      <w:r>
        <w:rPr>
          <w:rFonts w:ascii="Times New Roman" w:hAnsi="Times New Roman" w:cs="Times New Roman"/>
          <w:b/>
          <w:bCs/>
          <w:sz w:val="32"/>
          <w:szCs w:val="32"/>
        </w:rPr>
        <w:t>С 01.01.2021 года вступили в силу Ветеринарные правила перемещения, хранения, переработки и утилизации биологических отходов, утвержденные Приказом Министерства сельского хозяйства РФ от 26.10.2020 № 626.</w:t>
      </w:r>
    </w:p>
    <w:p w:rsidR="00315E2E" w:rsidRDefault="00315E2E" w:rsidP="00315E2E">
      <w:pPr>
        <w:spacing w:after="0" w:line="24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 xml:space="preserve">Указанные </w:t>
      </w:r>
      <w:proofErr w:type="gramStart"/>
      <w:r>
        <w:rPr>
          <w:rFonts w:ascii="Times New Roman" w:hAnsi="Times New Roman" w:cs="Times New Roman"/>
          <w:b/>
          <w:bCs/>
          <w:sz w:val="32"/>
          <w:szCs w:val="32"/>
        </w:rPr>
        <w:t>правили</w:t>
      </w:r>
      <w:proofErr w:type="gramEnd"/>
      <w:r>
        <w:rPr>
          <w:rFonts w:ascii="Times New Roman" w:hAnsi="Times New Roman" w:cs="Times New Roman"/>
          <w:b/>
          <w:bCs/>
          <w:sz w:val="32"/>
          <w:szCs w:val="32"/>
        </w:rPr>
        <w:t xml:space="preserve">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критериями отнесения твердых, жидких и газообразных отходов к радиоактивным отходам.</w:t>
      </w:r>
    </w:p>
    <w:p w:rsidR="00315E2E" w:rsidRDefault="00315E2E" w:rsidP="00315E2E">
      <w:pPr>
        <w:spacing w:after="0" w:line="24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 xml:space="preserve">Биологическими отходами являются трупы животных и птиц, абортированные и мертворожденные плоды, ветеринарные </w:t>
      </w:r>
      <w:proofErr w:type="spellStart"/>
      <w:r>
        <w:rPr>
          <w:rFonts w:ascii="Times New Roman" w:hAnsi="Times New Roman" w:cs="Times New Roman"/>
          <w:b/>
          <w:bCs/>
          <w:sz w:val="32"/>
          <w:szCs w:val="32"/>
        </w:rPr>
        <w:t>конфискаты</w:t>
      </w:r>
      <w:proofErr w:type="spellEnd"/>
      <w:r>
        <w:rPr>
          <w:rFonts w:ascii="Times New Roman" w:hAnsi="Times New Roman" w:cs="Times New Roman"/>
          <w:b/>
          <w:bCs/>
          <w:sz w:val="32"/>
          <w:szCs w:val="32"/>
        </w:rPr>
        <w:t>, другие отходы, непригодные в пищу людям и на корм животным.</w:t>
      </w:r>
    </w:p>
    <w:p w:rsidR="00315E2E" w:rsidRDefault="00315E2E" w:rsidP="00315E2E">
      <w:pPr>
        <w:spacing w:after="0" w:line="240" w:lineRule="auto"/>
        <w:ind w:firstLine="720"/>
        <w:jc w:val="both"/>
        <w:rPr>
          <w:rFonts w:ascii="Times New Roman" w:hAnsi="Times New Roman" w:cs="Times New Roman"/>
          <w:b/>
          <w:sz w:val="32"/>
          <w:szCs w:val="32"/>
        </w:rPr>
      </w:pPr>
      <w:r>
        <w:rPr>
          <w:rFonts w:ascii="Times New Roman" w:hAnsi="Times New Roman" w:cs="Times New Roman"/>
          <w:b/>
          <w:sz w:val="32"/>
          <w:szCs w:val="32"/>
        </w:rPr>
        <w:t xml:space="preserve">За нарушение ветеринарно-санитарных правил сбора, утилизации и уничтожения биологических отходов </w:t>
      </w:r>
      <w:proofErr w:type="gramStart"/>
      <w:r>
        <w:rPr>
          <w:rFonts w:ascii="Times New Roman" w:hAnsi="Times New Roman" w:cs="Times New Roman"/>
          <w:b/>
          <w:sz w:val="32"/>
          <w:szCs w:val="32"/>
        </w:rPr>
        <w:t>ч</w:t>
      </w:r>
      <w:proofErr w:type="gramEnd"/>
      <w:r>
        <w:rPr>
          <w:rFonts w:ascii="Times New Roman" w:hAnsi="Times New Roman" w:cs="Times New Roman"/>
          <w:b/>
          <w:sz w:val="32"/>
          <w:szCs w:val="32"/>
        </w:rPr>
        <w:t>. 3 ст. 10.8 Кодекса Российской Федерации об административных правонарушениях установлена ответственность в виде административного штрафа</w:t>
      </w:r>
    </w:p>
    <w:p w:rsidR="00315E2E" w:rsidRDefault="00315E2E" w:rsidP="00315E2E">
      <w:pPr>
        <w:spacing w:after="0" w:line="240" w:lineRule="auto"/>
        <w:ind w:firstLine="540"/>
        <w:jc w:val="both"/>
        <w:rPr>
          <w:rFonts w:ascii="Times New Roman" w:hAnsi="Times New Roman" w:cs="Times New Roman"/>
          <w:b/>
          <w:sz w:val="32"/>
          <w:szCs w:val="32"/>
        </w:rPr>
      </w:pPr>
      <w:r>
        <w:rPr>
          <w:rFonts w:ascii="Times New Roman" w:hAnsi="Times New Roman" w:cs="Times New Roman"/>
          <w:b/>
          <w:sz w:val="32"/>
          <w:szCs w:val="32"/>
        </w:rPr>
        <w:t xml:space="preserve">- на граждан в размере от четырех тысяч до пяти тысяч рублей; </w:t>
      </w:r>
    </w:p>
    <w:p w:rsidR="00315E2E" w:rsidRDefault="00315E2E" w:rsidP="00315E2E">
      <w:pPr>
        <w:spacing w:after="0" w:line="240" w:lineRule="auto"/>
        <w:ind w:firstLine="540"/>
        <w:jc w:val="both"/>
        <w:rPr>
          <w:rFonts w:ascii="Times New Roman" w:hAnsi="Times New Roman" w:cs="Times New Roman"/>
          <w:b/>
          <w:sz w:val="32"/>
          <w:szCs w:val="32"/>
        </w:rPr>
      </w:pPr>
      <w:r>
        <w:rPr>
          <w:rFonts w:ascii="Times New Roman" w:hAnsi="Times New Roman" w:cs="Times New Roman"/>
          <w:b/>
          <w:sz w:val="32"/>
          <w:szCs w:val="32"/>
        </w:rPr>
        <w:t xml:space="preserve">- на должностных лиц - от двадцати тысяч до сорока тысяч рублей; </w:t>
      </w:r>
    </w:p>
    <w:p w:rsidR="00315E2E" w:rsidRDefault="00315E2E" w:rsidP="00315E2E">
      <w:pPr>
        <w:spacing w:after="0" w:line="240" w:lineRule="auto"/>
        <w:ind w:firstLine="540"/>
        <w:jc w:val="both"/>
        <w:rPr>
          <w:rFonts w:ascii="Times New Roman" w:hAnsi="Times New Roman" w:cs="Times New Roman"/>
          <w:b/>
          <w:sz w:val="32"/>
          <w:szCs w:val="32"/>
        </w:rPr>
      </w:pPr>
      <w:r>
        <w:rPr>
          <w:rFonts w:ascii="Times New Roman" w:hAnsi="Times New Roman" w:cs="Times New Roman"/>
          <w:b/>
          <w:sz w:val="32"/>
          <w:szCs w:val="32"/>
        </w:rPr>
        <w:t xml:space="preserve">-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w:t>
      </w:r>
    </w:p>
    <w:p w:rsidR="00315E2E" w:rsidRDefault="00315E2E" w:rsidP="00315E2E">
      <w:pPr>
        <w:spacing w:after="0" w:line="240" w:lineRule="auto"/>
        <w:ind w:firstLine="540"/>
        <w:jc w:val="both"/>
        <w:rPr>
          <w:rFonts w:ascii="Verdana" w:hAnsi="Verdana" w:cs="Times New Roman"/>
          <w:b/>
          <w:sz w:val="32"/>
          <w:szCs w:val="32"/>
        </w:rPr>
      </w:pPr>
      <w:r>
        <w:rPr>
          <w:rFonts w:ascii="Times New Roman" w:hAnsi="Times New Roman" w:cs="Times New Roman"/>
          <w:b/>
          <w:sz w:val="32"/>
          <w:szCs w:val="32"/>
        </w:rPr>
        <w:t>- на юридических лиц - от пятисот тысяч до семисот тысяч рублей или административное приостановление деятельности на срок до девяноста суток.</w:t>
      </w:r>
    </w:p>
    <w:p w:rsidR="00315E2E" w:rsidRDefault="00315E2E" w:rsidP="00315E2E">
      <w:pPr>
        <w:spacing w:after="0" w:line="240" w:lineRule="auto"/>
        <w:ind w:firstLine="720"/>
        <w:jc w:val="both"/>
        <w:rPr>
          <w:rFonts w:ascii="Arial" w:hAnsi="Arial" w:cs="Arial"/>
          <w:b/>
          <w:bCs/>
          <w:sz w:val="24"/>
          <w:szCs w:val="24"/>
        </w:rPr>
      </w:pPr>
    </w:p>
    <w:p w:rsidR="00315E2E" w:rsidRDefault="00315E2E" w:rsidP="00315E2E">
      <w:pPr>
        <w:spacing w:after="0" w:line="240" w:lineRule="auto"/>
        <w:ind w:firstLine="720"/>
        <w:jc w:val="both"/>
        <w:rPr>
          <w:rFonts w:ascii="Arial" w:hAnsi="Arial" w:cs="Arial"/>
          <w:b/>
          <w:bCs/>
          <w:sz w:val="24"/>
          <w:szCs w:val="24"/>
        </w:rPr>
      </w:pPr>
    </w:p>
    <w:p w:rsidR="00315E2E" w:rsidRDefault="00315E2E" w:rsidP="00315E2E">
      <w:pPr>
        <w:spacing w:after="0" w:line="240" w:lineRule="auto"/>
        <w:jc w:val="both"/>
        <w:rPr>
          <w:rFonts w:ascii="Arial" w:hAnsi="Arial" w:cs="Arial"/>
          <w:b/>
          <w:bCs/>
          <w:sz w:val="24"/>
          <w:szCs w:val="24"/>
        </w:rPr>
      </w:pPr>
    </w:p>
    <w:p w:rsidR="00315E2E" w:rsidRDefault="00315E2E" w:rsidP="00315E2E">
      <w:pPr>
        <w:spacing w:after="0" w:line="240" w:lineRule="auto"/>
        <w:jc w:val="both"/>
        <w:rPr>
          <w:rFonts w:ascii="Arial" w:hAnsi="Arial" w:cs="Arial"/>
          <w:b/>
          <w:bCs/>
          <w:sz w:val="24"/>
          <w:szCs w:val="24"/>
        </w:rPr>
      </w:pPr>
    </w:p>
    <w:p w:rsidR="00315E2E" w:rsidRDefault="00315E2E" w:rsidP="00315E2E">
      <w:pPr>
        <w:spacing w:after="0" w:line="240" w:lineRule="auto"/>
        <w:jc w:val="center"/>
        <w:rPr>
          <w:rFonts w:ascii="Arial" w:hAnsi="Arial" w:cs="Arial"/>
          <w:b/>
          <w:bCs/>
          <w:sz w:val="24"/>
          <w:szCs w:val="24"/>
        </w:rPr>
      </w:pPr>
    </w:p>
    <w:p w:rsidR="00315E2E" w:rsidRDefault="00315E2E" w:rsidP="00315E2E">
      <w:pPr>
        <w:spacing w:after="0" w:line="240" w:lineRule="auto"/>
        <w:jc w:val="right"/>
        <w:rPr>
          <w:rFonts w:ascii="Verdana" w:hAnsi="Verdana" w:cs="Times New Roman"/>
          <w:sz w:val="21"/>
          <w:szCs w:val="21"/>
        </w:rPr>
      </w:pPr>
      <w:r>
        <w:rPr>
          <w:rFonts w:ascii="Times New Roman" w:hAnsi="Times New Roman" w:cs="Times New Roman"/>
          <w:sz w:val="24"/>
          <w:szCs w:val="24"/>
        </w:rPr>
        <w:t>Утверждены</w:t>
      </w:r>
    </w:p>
    <w:p w:rsidR="00315E2E" w:rsidRDefault="00315E2E" w:rsidP="00315E2E">
      <w:pPr>
        <w:spacing w:after="0" w:line="240" w:lineRule="auto"/>
        <w:jc w:val="right"/>
        <w:rPr>
          <w:rFonts w:ascii="Verdana" w:hAnsi="Verdana" w:cs="Times New Roman"/>
          <w:sz w:val="21"/>
          <w:szCs w:val="21"/>
        </w:rPr>
      </w:pPr>
      <w:r>
        <w:rPr>
          <w:rFonts w:ascii="Times New Roman" w:hAnsi="Times New Roman" w:cs="Times New Roman"/>
          <w:sz w:val="24"/>
          <w:szCs w:val="24"/>
        </w:rPr>
        <w:t>приказом Минсельхоза России</w:t>
      </w:r>
    </w:p>
    <w:p w:rsidR="00315E2E" w:rsidRDefault="00315E2E" w:rsidP="00315E2E">
      <w:pPr>
        <w:spacing w:after="0" w:line="240" w:lineRule="auto"/>
        <w:jc w:val="right"/>
        <w:rPr>
          <w:rFonts w:ascii="Verdana" w:hAnsi="Verdana" w:cs="Times New Roman"/>
          <w:sz w:val="21"/>
          <w:szCs w:val="21"/>
        </w:rPr>
      </w:pPr>
      <w:r>
        <w:rPr>
          <w:rFonts w:ascii="Times New Roman" w:hAnsi="Times New Roman" w:cs="Times New Roman"/>
          <w:sz w:val="24"/>
          <w:szCs w:val="24"/>
        </w:rPr>
        <w:t>от 26.10.2020 N 626</w:t>
      </w:r>
    </w:p>
    <w:p w:rsidR="00315E2E" w:rsidRDefault="00315E2E" w:rsidP="00315E2E">
      <w:pPr>
        <w:spacing w:after="0" w:line="240" w:lineRule="auto"/>
        <w:jc w:val="both"/>
        <w:rPr>
          <w:rFonts w:ascii="Verdana" w:hAnsi="Verdana" w:cs="Times New Roman"/>
          <w:sz w:val="21"/>
          <w:szCs w:val="21"/>
        </w:rPr>
      </w:pPr>
      <w:r>
        <w:rPr>
          <w:rFonts w:ascii="Times New Roman" w:hAnsi="Times New Roman" w:cs="Times New Roman"/>
          <w:sz w:val="24"/>
          <w:szCs w:val="24"/>
        </w:rPr>
        <w:t> </w:t>
      </w:r>
    </w:p>
    <w:p w:rsidR="00315E2E" w:rsidRDefault="00315E2E" w:rsidP="00315E2E">
      <w:pPr>
        <w:spacing w:after="0" w:line="240" w:lineRule="auto"/>
        <w:jc w:val="center"/>
        <w:rPr>
          <w:rFonts w:ascii="Verdana" w:hAnsi="Verdana" w:cs="Times New Roman"/>
          <w:b/>
          <w:bCs/>
          <w:sz w:val="21"/>
          <w:szCs w:val="21"/>
        </w:rPr>
      </w:pPr>
      <w:bookmarkStart w:id="0" w:name="p28"/>
      <w:bookmarkEnd w:id="0"/>
      <w:r>
        <w:rPr>
          <w:rFonts w:ascii="Arial" w:hAnsi="Arial" w:cs="Arial"/>
          <w:b/>
          <w:bCs/>
          <w:sz w:val="24"/>
          <w:szCs w:val="24"/>
        </w:rPr>
        <w:t>ВЕТЕРИНАРНЫЕ ПРАВИЛА</w:t>
      </w:r>
    </w:p>
    <w:p w:rsidR="00315E2E" w:rsidRDefault="00315E2E" w:rsidP="00315E2E">
      <w:pPr>
        <w:spacing w:after="0" w:line="240" w:lineRule="auto"/>
        <w:jc w:val="center"/>
        <w:rPr>
          <w:rFonts w:ascii="Verdana" w:hAnsi="Verdana" w:cs="Times New Roman"/>
          <w:b/>
          <w:bCs/>
          <w:sz w:val="21"/>
          <w:szCs w:val="21"/>
        </w:rPr>
      </w:pPr>
      <w:r>
        <w:rPr>
          <w:rFonts w:ascii="Arial" w:hAnsi="Arial" w:cs="Arial"/>
          <w:b/>
          <w:bCs/>
          <w:sz w:val="24"/>
          <w:szCs w:val="24"/>
        </w:rPr>
        <w:t>ПЕРЕМЕЩЕНИЯ, ХРАНЕНИЯ, ПЕРЕРАБОТКИ И УТИЛИЗАЦИИ</w:t>
      </w:r>
    </w:p>
    <w:p w:rsidR="00315E2E" w:rsidRDefault="00315E2E" w:rsidP="00315E2E">
      <w:pPr>
        <w:spacing w:after="0" w:line="240" w:lineRule="auto"/>
        <w:jc w:val="center"/>
        <w:rPr>
          <w:rFonts w:ascii="Verdana" w:hAnsi="Verdana" w:cs="Times New Roman"/>
          <w:b/>
          <w:bCs/>
          <w:sz w:val="21"/>
          <w:szCs w:val="21"/>
        </w:rPr>
      </w:pPr>
      <w:r>
        <w:rPr>
          <w:rFonts w:ascii="Arial" w:hAnsi="Arial" w:cs="Arial"/>
          <w:b/>
          <w:bCs/>
          <w:sz w:val="24"/>
          <w:szCs w:val="24"/>
        </w:rPr>
        <w:t>БИОЛОГИЧЕСКИХ ОТХОДОВ</w:t>
      </w:r>
    </w:p>
    <w:p w:rsidR="00315E2E" w:rsidRDefault="00315E2E" w:rsidP="00315E2E">
      <w:pPr>
        <w:spacing w:after="0" w:line="240" w:lineRule="auto"/>
        <w:jc w:val="both"/>
        <w:rPr>
          <w:rFonts w:ascii="Verdana" w:hAnsi="Verdana" w:cs="Times New Roman"/>
          <w:sz w:val="21"/>
          <w:szCs w:val="21"/>
        </w:rPr>
      </w:pPr>
      <w:r>
        <w:rPr>
          <w:rFonts w:ascii="Times New Roman" w:hAnsi="Times New Roman" w:cs="Times New Roman"/>
          <w:sz w:val="24"/>
          <w:szCs w:val="24"/>
        </w:rPr>
        <w:t> </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критериями отнесения твердых, жидких и газообразных отходов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постановлением Правительства Российской Федерации от 19 октября 2012 г. N 1069 (Собрание законодательства Российской Федерации, 2012, N 44, ст. 6017; </w:t>
      </w:r>
      <w:proofErr w:type="gramStart"/>
      <w:r>
        <w:rPr>
          <w:rFonts w:ascii="Times New Roman" w:hAnsi="Times New Roman" w:cs="Times New Roman"/>
          <w:sz w:val="24"/>
          <w:szCs w:val="24"/>
        </w:rPr>
        <w:t>2015, N 6, ст. 974), обращение с которыми осуществляется в порядке, установленном Федеральным законом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roofErr w:type="gramEnd"/>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2. Биологическими отходами являются трупы животных и птиц, абортированные и мертворожденные плоды, ветеринарные </w:t>
      </w:r>
      <w:proofErr w:type="spellStart"/>
      <w:r>
        <w:rPr>
          <w:rFonts w:ascii="Times New Roman" w:hAnsi="Times New Roman" w:cs="Times New Roman"/>
          <w:sz w:val="24"/>
          <w:szCs w:val="24"/>
        </w:rPr>
        <w:t>конфискаты</w:t>
      </w:r>
      <w:proofErr w:type="spellEnd"/>
      <w:r>
        <w:rPr>
          <w:rFonts w:ascii="Times New Roman" w:hAnsi="Times New Roman" w:cs="Times New Roman"/>
          <w:sz w:val="24"/>
          <w:szCs w:val="24"/>
        </w:rPr>
        <w:t>, другие отходы, непригодные в пищу людям и на корм животным &lt;1&gt;.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&lt;1&gt; Статья 2.1 Закона Российской Федерации от 14 мая 1993 г. N 4979-1 "О ветеринарии".</w:t>
      </w:r>
    </w:p>
    <w:p w:rsidR="00315E2E" w:rsidRDefault="00315E2E" w:rsidP="00315E2E">
      <w:pPr>
        <w:spacing w:after="0" w:line="240" w:lineRule="auto"/>
        <w:jc w:val="both"/>
        <w:rPr>
          <w:rFonts w:ascii="Verdana" w:hAnsi="Verdana" w:cs="Times New Roman"/>
          <w:sz w:val="21"/>
          <w:szCs w:val="21"/>
        </w:rPr>
      </w:pPr>
      <w:r>
        <w:rPr>
          <w:rFonts w:ascii="Times New Roman" w:hAnsi="Times New Roman" w:cs="Times New Roman"/>
          <w:sz w:val="24"/>
          <w:szCs w:val="24"/>
        </w:rPr>
        <w:t> </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Pr>
          <w:rFonts w:ascii="Times New Roman" w:hAnsi="Times New Roman" w:cs="Times New Roman"/>
          <w:sz w:val="24"/>
          <w:szCs w:val="24"/>
        </w:rPr>
        <w:t xml:space="preserve"> Правилами.</w:t>
      </w:r>
    </w:p>
    <w:p w:rsidR="00315E2E" w:rsidRDefault="00315E2E" w:rsidP="00315E2E">
      <w:pPr>
        <w:spacing w:after="0" w:line="240" w:lineRule="auto"/>
        <w:ind w:firstLine="540"/>
        <w:jc w:val="both"/>
        <w:rPr>
          <w:rFonts w:ascii="Verdana" w:hAnsi="Verdana" w:cs="Times New Roman"/>
          <w:sz w:val="21"/>
          <w:szCs w:val="21"/>
        </w:rPr>
      </w:pPr>
      <w:bookmarkStart w:id="1" w:name="p38"/>
      <w:bookmarkEnd w:id="1"/>
      <w:r>
        <w:rPr>
          <w:rFonts w:ascii="Times New Roman" w:hAnsi="Times New Roman" w:cs="Times New Roman"/>
          <w:sz w:val="24"/>
          <w:szCs w:val="24"/>
        </w:rP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rPr>
          <w:rFonts w:ascii="Times New Roman" w:hAnsi="Times New Roman" w:cs="Times New Roman"/>
          <w:sz w:val="24"/>
          <w:szCs w:val="24"/>
        </w:rPr>
        <w:t>ихтиопатологических</w:t>
      </w:r>
      <w:proofErr w:type="spellEnd"/>
      <w:r>
        <w:rPr>
          <w:rFonts w:ascii="Times New Roman" w:hAnsi="Times New Roman" w:cs="Times New Roman"/>
          <w:sz w:val="24"/>
          <w:szCs w:val="24"/>
        </w:rP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Pr>
          <w:rFonts w:ascii="Times New Roman" w:hAnsi="Times New Roman" w:cs="Times New Roman"/>
          <w:sz w:val="24"/>
          <w:szCs w:val="24"/>
        </w:rPr>
        <w:t xml:space="preserve">отходов, получаемых при переработке сырья животного происхождения, за исключением отходов, включенных в Федеральный классификационный каталог отходов, утвержденный приказом </w:t>
      </w:r>
      <w:proofErr w:type="spellStart"/>
      <w:r>
        <w:rPr>
          <w:rFonts w:ascii="Times New Roman" w:hAnsi="Times New Roman" w:cs="Times New Roman"/>
          <w:sz w:val="24"/>
          <w:szCs w:val="24"/>
        </w:rPr>
        <w:lastRenderedPageBreak/>
        <w:t>Росприроднадзора</w:t>
      </w:r>
      <w:proofErr w:type="spellEnd"/>
      <w:r>
        <w:rPr>
          <w:rFonts w:ascii="Times New Roman" w:hAnsi="Times New Roman" w:cs="Times New Roman"/>
          <w:sz w:val="24"/>
          <w:szCs w:val="24"/>
        </w:rPr>
        <w:t xml:space="preserve"> от 22 мая 2017 г. N 242 (зарегистрирован Минюстом России 8 июня 2017 г., регистрационный N 47008), с изменениями, внесенными приказами </w:t>
      </w:r>
      <w:proofErr w:type="spellStart"/>
      <w:r>
        <w:rPr>
          <w:rFonts w:ascii="Times New Roman" w:hAnsi="Times New Roman" w:cs="Times New Roman"/>
          <w:sz w:val="24"/>
          <w:szCs w:val="24"/>
        </w:rPr>
        <w:t>Росприроднадзора</w:t>
      </w:r>
      <w:proofErr w:type="spellEnd"/>
      <w:r>
        <w:rPr>
          <w:rFonts w:ascii="Times New Roman" w:hAnsi="Times New Roman" w:cs="Times New Roman"/>
          <w:sz w:val="24"/>
          <w:szCs w:val="24"/>
        </w:rPr>
        <w:t xml:space="preserve"> от 20 июля 2017 г. N 359 (зарегистрирован Минюстом России 1 сентября 2017 г., регистрационный N 48070), от 28</w:t>
      </w:r>
      <w:proofErr w:type="gramEnd"/>
      <w:r>
        <w:rPr>
          <w:rFonts w:ascii="Times New Roman" w:hAnsi="Times New Roman" w:cs="Times New Roman"/>
          <w:sz w:val="24"/>
          <w:szCs w:val="24"/>
        </w:rPr>
        <w:t xml:space="preserve">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rPr>
          <w:rFonts w:ascii="Times New Roman" w:hAnsi="Times New Roman" w:cs="Times New Roman"/>
          <w:sz w:val="24"/>
          <w:szCs w:val="24"/>
        </w:rPr>
        <w:t>биоотходы</w:t>
      </w:r>
      <w:proofErr w:type="spellEnd"/>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 xml:space="preserve">Для перемещения биологических отходов, предусмотренных в </w:t>
      </w:r>
      <w:hyperlink r:id="rId4" w:anchor="p38" w:history="1">
        <w:r>
          <w:rPr>
            <w:rStyle w:val="a5"/>
            <w:rFonts w:ascii="Times New Roman" w:hAnsi="Times New Roman" w:cs="Times New Roman"/>
            <w:sz w:val="24"/>
            <w:szCs w:val="24"/>
          </w:rPr>
          <w:t>абзаце первом</w:t>
        </w:r>
      </w:hyperlink>
      <w:r>
        <w:rPr>
          <w:rFonts w:ascii="Times New Roman" w:hAnsi="Times New Roman" w:cs="Times New Roman"/>
          <w:sz w:val="24"/>
          <w:szCs w:val="24"/>
        </w:rPr>
        <w:t xml:space="preserve"> настоящего пункта и </w:t>
      </w:r>
      <w:proofErr w:type="spellStart"/>
      <w:r>
        <w:rPr>
          <w:rFonts w:ascii="Times New Roman" w:hAnsi="Times New Roman" w:cs="Times New Roman"/>
          <w:sz w:val="24"/>
          <w:szCs w:val="24"/>
        </w:rPr>
        <w:t>контаминированных</w:t>
      </w:r>
      <w:proofErr w:type="spellEnd"/>
      <w:r>
        <w:rPr>
          <w:rFonts w:ascii="Times New Roman" w:hAnsi="Times New Roman" w:cs="Times New Roman"/>
          <w:sz w:val="24"/>
          <w:szCs w:val="24"/>
        </w:rPr>
        <w:t xml:space="preserve"> и/или инфицированных возбудителями африканской чумы свиней, бешенства, </w:t>
      </w:r>
      <w:proofErr w:type="spellStart"/>
      <w:r>
        <w:rPr>
          <w:rFonts w:ascii="Times New Roman" w:hAnsi="Times New Roman" w:cs="Times New Roman"/>
          <w:sz w:val="24"/>
          <w:szCs w:val="24"/>
        </w:rPr>
        <w:t>блютанга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высокопатогенного</w:t>
      </w:r>
      <w:proofErr w:type="spellEnd"/>
      <w:r>
        <w:rPr>
          <w:rFonts w:ascii="Times New Roman" w:hAnsi="Times New Roman" w:cs="Times New Roman"/>
          <w:sz w:val="24"/>
          <w:szCs w:val="24"/>
        </w:rPr>
        <w:t xml:space="preserve"> гриппа птиц, гриппа лошадей, </w:t>
      </w:r>
      <w:proofErr w:type="spellStart"/>
      <w:r>
        <w:rPr>
          <w:rFonts w:ascii="Times New Roman" w:hAnsi="Times New Roman" w:cs="Times New Roman"/>
          <w:sz w:val="24"/>
          <w:szCs w:val="24"/>
        </w:rPr>
        <w:t>губкообразной</w:t>
      </w:r>
      <w:proofErr w:type="spellEnd"/>
      <w:r>
        <w:rPr>
          <w:rFonts w:ascii="Times New Roman" w:hAnsi="Times New Roman" w:cs="Times New Roman"/>
          <w:sz w:val="24"/>
          <w:szCs w:val="24"/>
        </w:rP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Pr>
          <w:rFonts w:ascii="Times New Roman" w:hAnsi="Times New Roman" w:cs="Times New Roman"/>
          <w:sz w:val="24"/>
          <w:szCs w:val="24"/>
        </w:rPr>
        <w:t>эмкара</w:t>
      </w:r>
      <w:proofErr w:type="spellEnd"/>
      <w:r>
        <w:rPr>
          <w:rFonts w:ascii="Times New Roman" w:hAnsi="Times New Roman" w:cs="Times New Roman"/>
          <w:sz w:val="24"/>
          <w:szCs w:val="24"/>
        </w:rPr>
        <w:t>), ящура и возбудителями болезней животных</w:t>
      </w:r>
      <w:proofErr w:type="gramEnd"/>
      <w:r>
        <w:rPr>
          <w:rFonts w:ascii="Times New Roman" w:hAnsi="Times New Roman" w:cs="Times New Roman"/>
          <w:sz w:val="24"/>
          <w:szCs w:val="24"/>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Pr>
          <w:rFonts w:ascii="Times New Roman" w:hAnsi="Times New Roman" w:cs="Times New Roman"/>
          <w:sz w:val="24"/>
          <w:szCs w:val="24"/>
        </w:rPr>
        <w:t>биоотходы</w:t>
      </w:r>
      <w:proofErr w:type="spellEnd"/>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Полиэтиленовые и пластиковые пакеты при перемещении биологических отходов должны быть заполнены не более чем на </w:t>
      </w:r>
      <w:r>
        <w:t xml:space="preserve">¾ </w:t>
      </w:r>
      <w:r>
        <w:rPr>
          <w:rFonts w:ascii="Times New Roman" w:hAnsi="Times New Roman" w:cs="Times New Roman"/>
          <w:sz w:val="24"/>
          <w:szCs w:val="24"/>
        </w:rPr>
        <w:t>и закрыты с помощью бирок-стяжек или другим способом, исключающим высыпание, утечку биологических отходов.</w:t>
      </w:r>
      <w:proofErr w:type="gramEnd"/>
    </w:p>
    <w:p w:rsidR="00315E2E" w:rsidRDefault="00315E2E" w:rsidP="00315E2E">
      <w:pPr>
        <w:spacing w:after="0" w:line="240" w:lineRule="auto"/>
        <w:ind w:firstLine="540"/>
        <w:jc w:val="both"/>
        <w:rPr>
          <w:rFonts w:ascii="Verdana" w:hAnsi="Verdana" w:cs="Times New Roman"/>
          <w:sz w:val="21"/>
          <w:szCs w:val="21"/>
        </w:rPr>
      </w:pPr>
      <w:bookmarkStart w:id="2" w:name="p41"/>
      <w:bookmarkEnd w:id="2"/>
      <w:r>
        <w:rPr>
          <w:rFonts w:ascii="Times New Roman" w:hAnsi="Times New Roman" w:cs="Times New Roman"/>
          <w:sz w:val="24"/>
          <w:szCs w:val="24"/>
        </w:rP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315E2E" w:rsidRDefault="00315E2E" w:rsidP="00315E2E">
      <w:pPr>
        <w:spacing w:after="0" w:line="240" w:lineRule="auto"/>
        <w:ind w:firstLine="540"/>
        <w:jc w:val="both"/>
        <w:rPr>
          <w:rFonts w:ascii="Verdana" w:hAnsi="Verdana" w:cs="Times New Roman"/>
          <w:sz w:val="21"/>
          <w:szCs w:val="21"/>
        </w:rPr>
      </w:pPr>
      <w:bookmarkStart w:id="3" w:name="p42"/>
      <w:bookmarkEnd w:id="3"/>
      <w:r>
        <w:rPr>
          <w:rFonts w:ascii="Times New Roman" w:hAnsi="Times New Roman" w:cs="Times New Roman"/>
          <w:sz w:val="24"/>
          <w:szCs w:val="24"/>
        </w:rP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Перемещение трупов животных, масса каждого из которых составляет более 25 кг, за исключением трупов животных, </w:t>
      </w:r>
      <w:proofErr w:type="spellStart"/>
      <w:r>
        <w:rPr>
          <w:rFonts w:ascii="Times New Roman" w:hAnsi="Times New Roman" w:cs="Times New Roman"/>
          <w:sz w:val="24"/>
          <w:szCs w:val="24"/>
        </w:rPr>
        <w:t>контаминированных</w:t>
      </w:r>
      <w:proofErr w:type="spellEnd"/>
      <w:r>
        <w:rPr>
          <w:rFonts w:ascii="Times New Roman" w:hAnsi="Times New Roman" w:cs="Times New Roman"/>
          <w:sz w:val="24"/>
          <w:szCs w:val="24"/>
        </w:rPr>
        <w:t xml:space="preserve">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r:id="rId5" w:anchor="p42" w:history="1">
        <w:r>
          <w:rPr>
            <w:rStyle w:val="a5"/>
            <w:rFonts w:ascii="Times New Roman" w:hAnsi="Times New Roman" w:cs="Times New Roman"/>
            <w:sz w:val="24"/>
            <w:szCs w:val="24"/>
          </w:rPr>
          <w:t>пункта 7</w:t>
        </w:r>
      </w:hyperlink>
      <w:r>
        <w:rPr>
          <w:rFonts w:ascii="Times New Roman" w:hAnsi="Times New Roman" w:cs="Times New Roman"/>
          <w:sz w:val="24"/>
          <w:szCs w:val="24"/>
        </w:rP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r:id="rId6" w:anchor="p41" w:history="1">
        <w:r>
          <w:rPr>
            <w:rStyle w:val="a5"/>
            <w:rFonts w:ascii="Times New Roman" w:hAnsi="Times New Roman" w:cs="Times New Roman"/>
            <w:sz w:val="24"/>
            <w:szCs w:val="24"/>
          </w:rPr>
          <w:t>пункте 6</w:t>
        </w:r>
        <w:proofErr w:type="gramEnd"/>
      </w:hyperlink>
      <w:r>
        <w:rPr>
          <w:rFonts w:ascii="Times New Roman" w:hAnsi="Times New Roman" w:cs="Times New Roman"/>
          <w:sz w:val="24"/>
          <w:szCs w:val="24"/>
        </w:rPr>
        <w:t xml:space="preserve"> Правил.</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Pr>
          <w:rFonts w:ascii="Times New Roman" w:hAnsi="Times New Roman" w:cs="Times New Roman"/>
          <w:sz w:val="24"/>
          <w:szCs w:val="24"/>
        </w:rPr>
        <w:t xml:space="preserve"> расхода жидкости 0,5 л на 1 м</w:t>
      </w:r>
      <w:proofErr w:type="gramStart"/>
      <w:r>
        <w:rPr>
          <w:rFonts w:ascii="Times New Roman" w:hAnsi="Times New Roman" w:cs="Times New Roman"/>
          <w:sz w:val="16"/>
          <w:szCs w:val="16"/>
          <w:vertAlign w:val="superscript"/>
        </w:rPr>
        <w:t>2</w:t>
      </w:r>
      <w:proofErr w:type="gramEnd"/>
      <w:r>
        <w:rPr>
          <w:rFonts w:ascii="Times New Roman" w:hAnsi="Times New Roman" w:cs="Times New Roman"/>
          <w:sz w:val="24"/>
          <w:szCs w:val="24"/>
        </w:rP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перечень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(зарегистрирован Минюстом России 13 февраля 2012 г., регистрационный N 23206), </w:t>
      </w:r>
      <w:proofErr w:type="gramStart"/>
      <w:r>
        <w:rPr>
          <w:rFonts w:ascii="Times New Roman" w:hAnsi="Times New Roman" w:cs="Times New Roman"/>
          <w:sz w:val="24"/>
          <w:szCs w:val="24"/>
        </w:rPr>
        <w:t xml:space="preserve">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w:t>
      </w:r>
      <w:r>
        <w:rPr>
          <w:rFonts w:ascii="Times New Roman" w:hAnsi="Times New Roman" w:cs="Times New Roman"/>
          <w:sz w:val="24"/>
          <w:szCs w:val="24"/>
        </w:rPr>
        <w:lastRenderedPageBreak/>
        <w:t>России 13 марта 2017 г., регистрационный N 45915), от 25 сентября</w:t>
      </w:r>
      <w:proofErr w:type="gramEnd"/>
      <w:r>
        <w:rPr>
          <w:rFonts w:ascii="Times New Roman" w:hAnsi="Times New Roman" w:cs="Times New Roman"/>
          <w:sz w:val="24"/>
          <w:szCs w:val="24"/>
        </w:rPr>
        <w:t xml:space="preserve"> 2020 г. N 565 (зарегистрирован Минюстом России 22 октября 2020 г., регистрационный N 60518).</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10. Не допускается перемещение биологических отходов в одном транспортном средстве совместно с другими грузами.</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Перемещение биологических отходов, включенных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от 27 июня 2018 г. N 251 (зарегистрирован Минюстом России 28 июня 2018 г., регистрационный N 51477) и от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апреля 2019 г. N 193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Ветеринарными правилами организации работы по оформлению ветеринарных сопроводительных документов, утвержденными приказом Минсельхоза России от 27 декабря 2016 г. N 589 (зарегистрирован Минюстом России 30 декабря 2016 г., регистрационный N 45094), с</w:t>
      </w:r>
      <w:proofErr w:type="gramEnd"/>
      <w:r>
        <w:rPr>
          <w:rFonts w:ascii="Times New Roman" w:hAnsi="Times New Roman" w:cs="Times New Roman"/>
          <w:sz w:val="24"/>
          <w:szCs w:val="24"/>
        </w:rPr>
        <w:t xml:space="preserve"> изменениями, внесенными приказом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315E2E" w:rsidRDefault="00315E2E" w:rsidP="00315E2E">
      <w:pPr>
        <w:spacing w:after="0" w:line="240" w:lineRule="auto"/>
        <w:ind w:firstLine="540"/>
        <w:jc w:val="both"/>
        <w:rPr>
          <w:rFonts w:ascii="Verdana" w:hAnsi="Verdana" w:cs="Times New Roman"/>
          <w:sz w:val="21"/>
          <w:szCs w:val="21"/>
        </w:rPr>
      </w:pPr>
      <w:bookmarkStart w:id="4" w:name="p47"/>
      <w:bookmarkEnd w:id="4"/>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Pr>
          <w:rFonts w:ascii="Times New Roman" w:hAnsi="Times New Roman" w:cs="Times New Roman"/>
          <w:sz w:val="24"/>
          <w:szCs w:val="24"/>
        </w:rPr>
        <w:t>терморегистраторами</w:t>
      </w:r>
      <w:proofErr w:type="spellEnd"/>
      <w:r>
        <w:rPr>
          <w:rFonts w:ascii="Times New Roman" w:hAnsi="Times New Roman" w:cs="Times New Roman"/>
          <w:sz w:val="24"/>
          <w:szCs w:val="24"/>
        </w:rPr>
        <w:t xml:space="preserve">) (далее - помещения для хранения биологических отходов), если иное не установлено </w:t>
      </w:r>
      <w:hyperlink r:id="rId7" w:anchor="p48" w:history="1">
        <w:r>
          <w:rPr>
            <w:rStyle w:val="a5"/>
            <w:rFonts w:ascii="Times New Roman" w:hAnsi="Times New Roman" w:cs="Times New Roman"/>
            <w:sz w:val="24"/>
            <w:szCs w:val="24"/>
          </w:rPr>
          <w:t>пунктом 13</w:t>
        </w:r>
      </w:hyperlink>
      <w:r>
        <w:rPr>
          <w:rFonts w:ascii="Times New Roman" w:hAnsi="Times New Roman" w:cs="Times New Roman"/>
          <w:sz w:val="24"/>
          <w:szCs w:val="24"/>
        </w:rPr>
        <w:t xml:space="preserve"> Правил.</w:t>
      </w:r>
      <w:proofErr w:type="gramEnd"/>
    </w:p>
    <w:p w:rsidR="00315E2E" w:rsidRDefault="00315E2E" w:rsidP="00315E2E">
      <w:pPr>
        <w:spacing w:after="0" w:line="240" w:lineRule="auto"/>
        <w:ind w:firstLine="540"/>
        <w:jc w:val="both"/>
        <w:rPr>
          <w:rFonts w:ascii="Verdana" w:hAnsi="Verdana" w:cs="Times New Roman"/>
          <w:sz w:val="21"/>
          <w:szCs w:val="21"/>
        </w:rPr>
      </w:pPr>
      <w:bookmarkStart w:id="5" w:name="p48"/>
      <w:bookmarkEnd w:id="5"/>
      <w:r>
        <w:rPr>
          <w:rFonts w:ascii="Times New Roman" w:hAnsi="Times New Roman" w:cs="Times New Roman"/>
          <w:sz w:val="24"/>
          <w:szCs w:val="24"/>
        </w:rPr>
        <w:t xml:space="preserve">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Pr>
          <w:rFonts w:ascii="Times New Roman" w:hAnsi="Times New Roman" w:cs="Times New Roman"/>
          <w:sz w:val="24"/>
          <w:szCs w:val="24"/>
        </w:rPr>
        <w:t>терморегистраторами</w:t>
      </w:r>
      <w:proofErr w:type="spellEnd"/>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315E2E" w:rsidRDefault="00315E2E" w:rsidP="00315E2E">
      <w:pPr>
        <w:spacing w:after="0" w:line="240" w:lineRule="auto"/>
        <w:ind w:firstLine="540"/>
        <w:jc w:val="both"/>
        <w:rPr>
          <w:rFonts w:ascii="Verdana" w:hAnsi="Verdana" w:cs="Times New Roman"/>
          <w:sz w:val="21"/>
          <w:szCs w:val="21"/>
        </w:rPr>
      </w:pPr>
      <w:bookmarkStart w:id="6" w:name="p50"/>
      <w:bookmarkEnd w:id="6"/>
      <w:r>
        <w:rPr>
          <w:rFonts w:ascii="Times New Roman" w:hAnsi="Times New Roman" w:cs="Times New Roman"/>
          <w:sz w:val="24"/>
          <w:szCs w:val="24"/>
        </w:rP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r:id="rId8" w:anchor="p47" w:history="1">
        <w:r>
          <w:rPr>
            <w:rStyle w:val="a5"/>
            <w:rFonts w:ascii="Times New Roman" w:hAnsi="Times New Roman" w:cs="Times New Roman"/>
            <w:sz w:val="24"/>
            <w:szCs w:val="24"/>
          </w:rPr>
          <w:t>пунктами 12</w:t>
        </w:r>
      </w:hyperlink>
      <w:r>
        <w:rPr>
          <w:rFonts w:ascii="Times New Roman" w:hAnsi="Times New Roman" w:cs="Times New Roman"/>
          <w:sz w:val="24"/>
          <w:szCs w:val="24"/>
        </w:rPr>
        <w:t xml:space="preserve"> - </w:t>
      </w:r>
      <w:hyperlink r:id="rId9" w:anchor="p50" w:history="1">
        <w:r>
          <w:rPr>
            <w:rStyle w:val="a5"/>
            <w:rFonts w:ascii="Times New Roman" w:hAnsi="Times New Roman" w:cs="Times New Roman"/>
            <w:sz w:val="24"/>
            <w:szCs w:val="24"/>
          </w:rPr>
          <w:t>15</w:t>
        </w:r>
      </w:hyperlink>
      <w:r>
        <w:rPr>
          <w:rFonts w:ascii="Times New Roman" w:hAnsi="Times New Roman" w:cs="Times New Roman"/>
          <w:sz w:val="24"/>
          <w:szCs w:val="24"/>
        </w:rPr>
        <w:t xml:space="preserve">, </w:t>
      </w:r>
      <w:hyperlink r:id="rId10" w:anchor="p52" w:history="1">
        <w:r>
          <w:rPr>
            <w:rStyle w:val="a5"/>
            <w:rFonts w:ascii="Times New Roman" w:hAnsi="Times New Roman" w:cs="Times New Roman"/>
            <w:sz w:val="24"/>
            <w:szCs w:val="24"/>
          </w:rPr>
          <w:t>17</w:t>
        </w:r>
      </w:hyperlink>
      <w:r>
        <w:rPr>
          <w:rFonts w:ascii="Times New Roman" w:hAnsi="Times New Roman" w:cs="Times New Roman"/>
          <w:sz w:val="24"/>
          <w:szCs w:val="24"/>
        </w:rPr>
        <w:t xml:space="preserve"> Правил.</w:t>
      </w:r>
    </w:p>
    <w:p w:rsidR="00315E2E" w:rsidRDefault="00315E2E" w:rsidP="00315E2E">
      <w:pPr>
        <w:spacing w:after="0" w:line="240" w:lineRule="auto"/>
        <w:ind w:firstLine="540"/>
        <w:jc w:val="both"/>
        <w:rPr>
          <w:rFonts w:ascii="Verdana" w:hAnsi="Verdana" w:cs="Times New Roman"/>
          <w:sz w:val="21"/>
          <w:szCs w:val="21"/>
        </w:rPr>
      </w:pPr>
      <w:bookmarkStart w:id="7" w:name="p52"/>
      <w:bookmarkEnd w:id="7"/>
      <w:r>
        <w:rPr>
          <w:rFonts w:ascii="Times New Roman" w:hAnsi="Times New Roman" w:cs="Times New Roman"/>
          <w:sz w:val="24"/>
          <w:szCs w:val="24"/>
        </w:rPr>
        <w:t>17. Хранение биологических отходов должно осуществляться:</w:t>
      </w:r>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при температуре от 4 до 0 °C - до 2 суток;</w:t>
      </w:r>
      <w:proofErr w:type="gramEnd"/>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от минус 1 до минус 7 °C - до 3 суток;</w:t>
      </w:r>
      <w:proofErr w:type="gramEnd"/>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от минус 8 до минус 10 °C - до 7 суток;</w:t>
      </w:r>
      <w:proofErr w:type="gramEnd"/>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от минус 11 до минус 17 °C - до 30 суток;</w:t>
      </w:r>
      <w:proofErr w:type="gramEnd"/>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минус</w:t>
      </w:r>
      <w:proofErr w:type="gramEnd"/>
      <w:r>
        <w:rPr>
          <w:rFonts w:ascii="Times New Roman" w:hAnsi="Times New Roman" w:cs="Times New Roman"/>
          <w:sz w:val="24"/>
          <w:szCs w:val="24"/>
        </w:rPr>
        <w:t xml:space="preserve"> 18 °C и ниже - до 12 месяцев.</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 xml:space="preserve">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w:t>
      </w:r>
      <w:r>
        <w:rPr>
          <w:rFonts w:ascii="Times New Roman" w:hAnsi="Times New Roman" w:cs="Times New Roman"/>
          <w:sz w:val="24"/>
          <w:szCs w:val="24"/>
        </w:rPr>
        <w:lastRenderedPageBreak/>
        <w:t>хозяйства на площадке для временного хранения биологических отходов, которая должна быть оборудована навесом, иметь твердое</w:t>
      </w:r>
      <w:proofErr w:type="gramEnd"/>
      <w:r>
        <w:rPr>
          <w:rFonts w:ascii="Times New Roman" w:hAnsi="Times New Roman" w:cs="Times New Roman"/>
          <w:sz w:val="24"/>
          <w:szCs w:val="24"/>
        </w:rPr>
        <w:t xml:space="preserve">, влагонепроницаемое покрытие с уклонами, обеспечивающими стоки и отвод сточных вод и атмосферных осадков, без учета положений, предусмотренных </w:t>
      </w:r>
      <w:hyperlink r:id="rId11" w:anchor="p47" w:history="1">
        <w:r>
          <w:rPr>
            <w:rStyle w:val="a5"/>
            <w:rFonts w:ascii="Times New Roman" w:hAnsi="Times New Roman" w:cs="Times New Roman"/>
            <w:sz w:val="24"/>
            <w:szCs w:val="24"/>
          </w:rPr>
          <w:t>пунктами 12</w:t>
        </w:r>
      </w:hyperlink>
      <w:r>
        <w:rPr>
          <w:rFonts w:ascii="Times New Roman" w:hAnsi="Times New Roman" w:cs="Times New Roman"/>
          <w:sz w:val="24"/>
          <w:szCs w:val="24"/>
        </w:rPr>
        <w:t xml:space="preserve"> - </w:t>
      </w:r>
      <w:hyperlink r:id="rId12" w:anchor="p52" w:history="1">
        <w:r>
          <w:rPr>
            <w:rStyle w:val="a5"/>
            <w:rFonts w:ascii="Times New Roman" w:hAnsi="Times New Roman" w:cs="Times New Roman"/>
            <w:sz w:val="24"/>
            <w:szCs w:val="24"/>
          </w:rPr>
          <w:t>17</w:t>
        </w:r>
      </w:hyperlink>
      <w:r>
        <w:rPr>
          <w:rFonts w:ascii="Times New Roman" w:hAnsi="Times New Roman" w:cs="Times New Roman"/>
          <w:sz w:val="24"/>
          <w:szCs w:val="24"/>
        </w:rPr>
        <w:t xml:space="preserve"> Правил. Площадка для временного хранения биологических отходов должна быть расположена </w:t>
      </w:r>
      <w:proofErr w:type="gramStart"/>
      <w:r>
        <w:rPr>
          <w:rFonts w:ascii="Times New Roman" w:hAnsi="Times New Roman" w:cs="Times New Roman"/>
          <w:sz w:val="24"/>
          <w:szCs w:val="24"/>
        </w:rPr>
        <w:t>на границе территории хозяйства с подветренной стороны по отношению к местам для содержания</w:t>
      </w:r>
      <w:proofErr w:type="gramEnd"/>
      <w:r>
        <w:rPr>
          <w:rFonts w:ascii="Times New Roman" w:hAnsi="Times New Roman" w:cs="Times New Roman"/>
          <w:sz w:val="24"/>
          <w:szCs w:val="24"/>
        </w:rPr>
        <w:t xml:space="preserve"> животных и иметь подъездные пути.</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19. Переработка умеренно опасных биологических отходов допускается в целях производства кормов и кормовых добавок для животных, удобрений, </w:t>
      </w:r>
      <w:proofErr w:type="spellStart"/>
      <w:r>
        <w:rPr>
          <w:rFonts w:ascii="Times New Roman" w:hAnsi="Times New Roman" w:cs="Times New Roman"/>
          <w:sz w:val="24"/>
          <w:szCs w:val="24"/>
        </w:rPr>
        <w:t>биогаза</w:t>
      </w:r>
      <w:proofErr w:type="spellEnd"/>
      <w:r>
        <w:rPr>
          <w:rFonts w:ascii="Times New Roman" w:hAnsi="Times New Roman" w:cs="Times New Roman"/>
          <w:sz w:val="24"/>
          <w:szCs w:val="24"/>
        </w:rPr>
        <w:t xml:space="preserve"> и другой продукции технического назначения.</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20. Переработка умеренно опасных биологических отходов, </w:t>
      </w:r>
      <w:proofErr w:type="spellStart"/>
      <w:r>
        <w:rPr>
          <w:rFonts w:ascii="Times New Roman" w:hAnsi="Times New Roman" w:cs="Times New Roman"/>
          <w:sz w:val="24"/>
          <w:szCs w:val="24"/>
        </w:rPr>
        <w:t>контаминированных</w:t>
      </w:r>
      <w:proofErr w:type="spellEnd"/>
      <w:r>
        <w:rPr>
          <w:rFonts w:ascii="Times New Roman" w:hAnsi="Times New Roman" w:cs="Times New Roman"/>
          <w:sz w:val="24"/>
          <w:szCs w:val="24"/>
        </w:rPr>
        <w:t xml:space="preserve"> возбудителями болезней животных, должна осуществляться при соблюдении режимов, обеспечивающих </w:t>
      </w:r>
      <w:proofErr w:type="spellStart"/>
      <w:r>
        <w:rPr>
          <w:rFonts w:ascii="Times New Roman" w:hAnsi="Times New Roman" w:cs="Times New Roman"/>
          <w:sz w:val="24"/>
          <w:szCs w:val="24"/>
        </w:rPr>
        <w:t>инактивацию</w:t>
      </w:r>
      <w:proofErr w:type="spellEnd"/>
      <w:r>
        <w:rPr>
          <w:rFonts w:ascii="Times New Roman" w:hAnsi="Times New Roman" w:cs="Times New Roman"/>
          <w:sz w:val="24"/>
          <w:szCs w:val="24"/>
        </w:rPr>
        <w:t xml:space="preserve"> возбудителей болезней животных.</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21. Переработка особо опасных биологических отходов не допускается.</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 &lt;2&gt;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&lt;2&gt; Пункт 2.4 Ветеринарных правил проведения регионализации территории Российской Федерации, утвержденных приказом Минсельхоза России от 14 декабря 2015 г. N 635 (зарегистрирован Минюстом России 23 марта 2016 г., регистрационный N 41508).</w:t>
      </w:r>
    </w:p>
    <w:p w:rsidR="00315E2E" w:rsidRDefault="00315E2E" w:rsidP="00315E2E">
      <w:pPr>
        <w:spacing w:after="0" w:line="240" w:lineRule="auto"/>
        <w:jc w:val="both"/>
        <w:rPr>
          <w:rFonts w:ascii="Verdana" w:hAnsi="Verdana" w:cs="Times New Roman"/>
          <w:sz w:val="21"/>
          <w:szCs w:val="21"/>
        </w:rPr>
      </w:pPr>
      <w:r>
        <w:rPr>
          <w:rFonts w:ascii="Times New Roman" w:hAnsi="Times New Roman" w:cs="Times New Roman"/>
          <w:sz w:val="24"/>
          <w:szCs w:val="24"/>
        </w:rPr>
        <w:t> </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 °C.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315E2E" w:rsidRDefault="00315E2E" w:rsidP="00315E2E">
      <w:pPr>
        <w:spacing w:after="0" w:line="240" w:lineRule="auto"/>
        <w:ind w:firstLine="540"/>
        <w:jc w:val="both"/>
        <w:rPr>
          <w:rFonts w:ascii="Verdana" w:hAnsi="Verdana" w:cs="Times New Roman"/>
          <w:sz w:val="21"/>
          <w:szCs w:val="21"/>
        </w:rPr>
      </w:pPr>
      <w:bookmarkStart w:id="8" w:name="p67"/>
      <w:bookmarkEnd w:id="8"/>
      <w:r>
        <w:rPr>
          <w:rFonts w:ascii="Times New Roman" w:hAnsi="Times New Roman" w:cs="Times New Roman"/>
          <w:sz w:val="24"/>
          <w:szCs w:val="24"/>
        </w:rPr>
        <w:t xml:space="preserve">24. Утилизация умеренно опасных биологических отходов должна осуществляться путем сжигания в печах (крематорах, </w:t>
      </w:r>
      <w:proofErr w:type="spellStart"/>
      <w:r>
        <w:rPr>
          <w:rFonts w:ascii="Times New Roman" w:hAnsi="Times New Roman" w:cs="Times New Roman"/>
          <w:sz w:val="24"/>
          <w:szCs w:val="24"/>
        </w:rPr>
        <w:t>инсинераторах</w:t>
      </w:r>
      <w:proofErr w:type="spellEnd"/>
      <w:r>
        <w:rPr>
          <w:rFonts w:ascii="Times New Roman" w:hAnsi="Times New Roman" w:cs="Times New Roman"/>
          <w:sz w:val="24"/>
          <w:szCs w:val="24"/>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Pr>
          <w:rFonts w:ascii="Times New Roman" w:hAnsi="Times New Roman" w:cs="Times New Roman"/>
          <w:sz w:val="24"/>
          <w:szCs w:val="24"/>
        </w:rPr>
        <w:t>инсинераторах</w:t>
      </w:r>
      <w:proofErr w:type="spellEnd"/>
      <w:r>
        <w:rPr>
          <w:rFonts w:ascii="Times New Roman" w:hAnsi="Times New Roman" w:cs="Times New Roman"/>
          <w:sz w:val="24"/>
          <w:szCs w:val="24"/>
        </w:rPr>
        <w:t>) или под открытым небом в траншеях (ямах) до образования негорючего остатка.</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перечень которых устанавливается Правительством Российской Федерации &lt;3&gt;.</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p>
    <w:p w:rsidR="00315E2E" w:rsidRDefault="00315E2E" w:rsidP="00315E2E">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 xml:space="preserve">&lt;3&gt; Статья 2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w:t>
      </w:r>
      <w:r>
        <w:rPr>
          <w:rFonts w:ascii="Times New Roman" w:hAnsi="Times New Roman" w:cs="Times New Roman"/>
          <w:sz w:val="24"/>
          <w:szCs w:val="24"/>
        </w:rPr>
        <w:lastRenderedPageBreak/>
        <w:t>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roofErr w:type="gramEnd"/>
    </w:p>
    <w:p w:rsidR="00315E2E" w:rsidRDefault="00315E2E" w:rsidP="00315E2E">
      <w:pPr>
        <w:spacing w:after="0" w:line="240" w:lineRule="auto"/>
        <w:jc w:val="both"/>
        <w:rPr>
          <w:rFonts w:ascii="Verdana" w:hAnsi="Verdana" w:cs="Times New Roman"/>
          <w:sz w:val="21"/>
          <w:szCs w:val="21"/>
        </w:rPr>
      </w:pPr>
      <w:r>
        <w:rPr>
          <w:rFonts w:ascii="Times New Roman" w:hAnsi="Times New Roman" w:cs="Times New Roman"/>
          <w:sz w:val="24"/>
          <w:szCs w:val="24"/>
        </w:rPr>
        <w:t> </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28. Зола и другие негорючие остатки должны закапываться в той же траншее (яме), в которой проводилось сжигание биологических отходов.</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 xml:space="preserve">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r:id="rId13" w:anchor="p67" w:history="1">
        <w:r>
          <w:rPr>
            <w:rStyle w:val="a5"/>
            <w:rFonts w:ascii="Times New Roman" w:hAnsi="Times New Roman" w:cs="Times New Roman"/>
            <w:sz w:val="24"/>
            <w:szCs w:val="24"/>
          </w:rPr>
          <w:t>пункте 24</w:t>
        </w:r>
      </w:hyperlink>
      <w:r>
        <w:rPr>
          <w:rFonts w:ascii="Times New Roman" w:hAnsi="Times New Roman" w:cs="Times New Roman"/>
          <w:sz w:val="24"/>
          <w:szCs w:val="24"/>
        </w:rPr>
        <w:t xml:space="preserve"> Правил, при соблюдении условий, обеспечивающих изоляцию </w:t>
      </w:r>
      <w:proofErr w:type="spellStart"/>
      <w:r>
        <w:rPr>
          <w:rFonts w:ascii="Times New Roman" w:hAnsi="Times New Roman" w:cs="Times New Roman"/>
          <w:sz w:val="24"/>
          <w:szCs w:val="24"/>
        </w:rPr>
        <w:t>захораниваемых</w:t>
      </w:r>
      <w:proofErr w:type="spellEnd"/>
      <w:r>
        <w:rPr>
          <w:rFonts w:ascii="Times New Roman" w:hAnsi="Times New Roman" w:cs="Times New Roman"/>
          <w:sz w:val="24"/>
          <w:szCs w:val="24"/>
        </w:rP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rPr>
          <w:rFonts w:ascii="Times New Roman" w:hAnsi="Times New Roman" w:cs="Times New Roman"/>
          <w:sz w:val="24"/>
          <w:szCs w:val="24"/>
        </w:rPr>
        <w:t xml:space="preserve"> и животных.</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30. </w:t>
      </w:r>
      <w:proofErr w:type="gramStart"/>
      <w:r>
        <w:rPr>
          <w:rFonts w:ascii="Times New Roman" w:hAnsi="Times New Roman" w:cs="Times New Roman"/>
          <w:sz w:val="24"/>
          <w:szCs w:val="24"/>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rPr>
          <w:rFonts w:ascii="Times New Roman" w:hAnsi="Times New Roman" w:cs="Times New Roman"/>
          <w:sz w:val="24"/>
          <w:szCs w:val="24"/>
        </w:rPr>
        <w:t>блютанга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высокопатогенного</w:t>
      </w:r>
      <w:proofErr w:type="spellEnd"/>
      <w:r>
        <w:rPr>
          <w:rFonts w:ascii="Times New Roman" w:hAnsi="Times New Roman" w:cs="Times New Roman"/>
          <w:sz w:val="24"/>
          <w:szCs w:val="24"/>
        </w:rPr>
        <w:t xml:space="preserve"> гриппа птиц, гриппа лошадей, </w:t>
      </w:r>
      <w:proofErr w:type="spellStart"/>
      <w:r>
        <w:rPr>
          <w:rFonts w:ascii="Times New Roman" w:hAnsi="Times New Roman" w:cs="Times New Roman"/>
          <w:sz w:val="24"/>
          <w:szCs w:val="24"/>
        </w:rPr>
        <w:t>губкообразной</w:t>
      </w:r>
      <w:proofErr w:type="spellEnd"/>
      <w:r>
        <w:rPr>
          <w:rFonts w:ascii="Times New Roman" w:hAnsi="Times New Roman" w:cs="Times New Roman"/>
          <w:sz w:val="24"/>
          <w:szCs w:val="24"/>
        </w:rP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Pr>
          <w:rFonts w:ascii="Times New Roman" w:hAnsi="Times New Roman" w:cs="Times New Roman"/>
          <w:sz w:val="24"/>
          <w:szCs w:val="24"/>
        </w:rPr>
        <w:t>эмкара</w:t>
      </w:r>
      <w:proofErr w:type="spellEnd"/>
      <w:r>
        <w:rPr>
          <w:rFonts w:ascii="Times New Roman" w:hAnsi="Times New Roman" w:cs="Times New Roman"/>
          <w:sz w:val="24"/>
          <w:szCs w:val="24"/>
        </w:rPr>
        <w:t>), ящура по результатам</w:t>
      </w:r>
      <w:proofErr w:type="gramEnd"/>
      <w:r>
        <w:rPr>
          <w:rFonts w:ascii="Times New Roman" w:hAnsi="Times New Roman" w:cs="Times New Roman"/>
          <w:sz w:val="24"/>
          <w:szCs w:val="24"/>
        </w:rPr>
        <w:t xml:space="preserve"> лабораторных исследований.</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Pr>
          <w:rFonts w:ascii="Times New Roman" w:hAnsi="Times New Roman" w:cs="Times New Roman"/>
          <w:sz w:val="24"/>
          <w:szCs w:val="24"/>
        </w:rPr>
        <w:t>гумированного</w:t>
      </w:r>
      <w:proofErr w:type="spellEnd"/>
      <w:r>
        <w:rPr>
          <w:rFonts w:ascii="Times New Roman" w:hAnsi="Times New Roman" w:cs="Times New Roman"/>
          <w:sz w:val="24"/>
          <w:szCs w:val="24"/>
        </w:rPr>
        <w:t xml:space="preserve"> остатка, отобранных по всей глубине ямы через каждые 0,25 м. </w:t>
      </w:r>
      <w:proofErr w:type="spellStart"/>
      <w:r>
        <w:rPr>
          <w:rFonts w:ascii="Times New Roman" w:hAnsi="Times New Roman" w:cs="Times New Roman"/>
          <w:sz w:val="24"/>
          <w:szCs w:val="24"/>
        </w:rPr>
        <w:t>Гумированный</w:t>
      </w:r>
      <w:proofErr w:type="spellEnd"/>
      <w:r>
        <w:rPr>
          <w:rFonts w:ascii="Times New Roman" w:hAnsi="Times New Roman" w:cs="Times New Roman"/>
          <w:sz w:val="24"/>
          <w:szCs w:val="24"/>
        </w:rPr>
        <w:t xml:space="preserve"> остаток </w:t>
      </w:r>
      <w:proofErr w:type="spellStart"/>
      <w:r>
        <w:rPr>
          <w:rFonts w:ascii="Times New Roman" w:hAnsi="Times New Roman" w:cs="Times New Roman"/>
          <w:sz w:val="24"/>
          <w:szCs w:val="24"/>
        </w:rPr>
        <w:t>захоранивают</w:t>
      </w:r>
      <w:proofErr w:type="spellEnd"/>
      <w:r>
        <w:rPr>
          <w:rFonts w:ascii="Times New Roman" w:hAnsi="Times New Roman" w:cs="Times New Roman"/>
          <w:sz w:val="24"/>
          <w:szCs w:val="24"/>
        </w:rPr>
        <w:t xml:space="preserve"> на территории скотомогильника или отдельно стоящей биотермической ямы в землю.</w:t>
      </w:r>
      <w:proofErr w:type="gramEnd"/>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32. На территории скотомогильника и отдельно стоящей биотермической ямы запрещается пасти скот, косить траву, перемещать землю и </w:t>
      </w:r>
      <w:proofErr w:type="spellStart"/>
      <w:r>
        <w:rPr>
          <w:rFonts w:ascii="Times New Roman" w:hAnsi="Times New Roman" w:cs="Times New Roman"/>
          <w:sz w:val="24"/>
          <w:szCs w:val="24"/>
        </w:rPr>
        <w:t>гумированный</w:t>
      </w:r>
      <w:proofErr w:type="spellEnd"/>
      <w:r>
        <w:rPr>
          <w:rFonts w:ascii="Times New Roman" w:hAnsi="Times New Roman" w:cs="Times New Roman"/>
          <w:sz w:val="24"/>
          <w:szCs w:val="24"/>
        </w:rPr>
        <w:t xml:space="preserve"> остаток за пределы скотомогильника и отдельно стоящей биотермической ямы.</w:t>
      </w:r>
    </w:p>
    <w:p w:rsidR="00315E2E" w:rsidRDefault="00315E2E" w:rsidP="00315E2E">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статьей 43.1 Федерального закона от 20 декабря 2004 г. N 166-ФЗ "О рыболовстве и сохранении водных биологических ресурсов" (Собрание законодательства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2004, N 52, ст. 5270; 2018, N 53, ст. 8401).</w:t>
      </w:r>
      <w:proofErr w:type="gramEnd"/>
    </w:p>
    <w:p w:rsidR="00315E2E" w:rsidRDefault="00315E2E" w:rsidP="00315E2E"/>
    <w:p w:rsidR="00132067" w:rsidRDefault="00315E2E" w:rsidP="00315E2E">
      <w:pPr>
        <w:pStyle w:val="a3"/>
        <w:shd w:val="clear" w:color="auto" w:fill="FFFFFF"/>
        <w:spacing w:before="0" w:beforeAutospacing="0" w:after="210" w:afterAutospacing="0"/>
        <w:jc w:val="center"/>
      </w:pPr>
    </w:p>
    <w:sectPr w:rsidR="00132067" w:rsidSect="00177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22093"/>
    <w:rsid w:val="000D464A"/>
    <w:rsid w:val="00115A3E"/>
    <w:rsid w:val="00177879"/>
    <w:rsid w:val="00315E2E"/>
    <w:rsid w:val="00522093"/>
    <w:rsid w:val="0057643B"/>
    <w:rsid w:val="008210C5"/>
    <w:rsid w:val="008F702A"/>
    <w:rsid w:val="00BE7AA1"/>
    <w:rsid w:val="00E21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2E"/>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0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2093"/>
    <w:rPr>
      <w:b/>
      <w:bCs/>
    </w:rPr>
  </w:style>
  <w:style w:type="character" w:styleId="a5">
    <w:name w:val="Hyperlink"/>
    <w:basedOn w:val="a0"/>
    <w:uiPriority w:val="99"/>
    <w:semiHidden/>
    <w:unhideWhenUsed/>
    <w:rsid w:val="00315E2E"/>
    <w:rPr>
      <w:color w:val="0000FF"/>
      <w:u w:val="single"/>
    </w:rPr>
  </w:style>
</w:styles>
</file>

<file path=word/webSettings.xml><?xml version="1.0" encoding="utf-8"?>
<w:webSettings xmlns:r="http://schemas.openxmlformats.org/officeDocument/2006/relationships" xmlns:w="http://schemas.openxmlformats.org/wordprocessingml/2006/main">
  <w:divs>
    <w:div w:id="425344846">
      <w:bodyDiv w:val="1"/>
      <w:marLeft w:val="0"/>
      <w:marRight w:val="0"/>
      <w:marTop w:val="0"/>
      <w:marBottom w:val="0"/>
      <w:divBdr>
        <w:top w:val="none" w:sz="0" w:space="0" w:color="auto"/>
        <w:left w:val="none" w:sz="0" w:space="0" w:color="auto"/>
        <w:bottom w:val="none" w:sz="0" w:space="0" w:color="auto"/>
        <w:right w:val="none" w:sz="0" w:space="0" w:color="auto"/>
      </w:divBdr>
    </w:div>
    <w:div w:id="9310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13"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3" Type="http://schemas.openxmlformats.org/officeDocument/2006/relationships/webSettings" Target="webSettings.xml"/><Relationship Id="rId7"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12"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11"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5"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15" Type="http://schemas.openxmlformats.org/officeDocument/2006/relationships/theme" Target="theme/theme1.xml"/><Relationship Id="rId10"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4"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9" Type="http://schemas.openxmlformats.org/officeDocument/2006/relationships/hyperlink" Target="file:///C:\Users\User\Desktop\&#1080;&#1085;&#1092;&#1086;&#1088;&#1084;&#1072;&#1094;&#1080;&#1103;%20&#1087;&#1086;%20&#1086;&#1073;&#1088;&#1072;&#1097;&#1077;&#1085;&#1080;&#1102;%20&#1089;%20&#1073;&#1080;&#1086;&#1083;&#1086;&#1075;&#1080;&#1095;&#1077;&#1089;&#1082;&#1080;&#1084;&#1080;%20&#1086;&#1090;&#1093;&#1086;&#1076;&#1072;&#1084;&#1080;%20(5).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2949</Words>
  <Characters>16812</Characters>
  <Application>Microsoft Office Word</Application>
  <DocSecurity>0</DocSecurity>
  <Lines>140</Lines>
  <Paragraphs>39</Paragraphs>
  <ScaleCrop>false</ScaleCrop>
  <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2024-12-17T11:18:00Z</dcterms:created>
  <dcterms:modified xsi:type="dcterms:W3CDTF">2024-12-17T11:20:00Z</dcterms:modified>
</cp:coreProperties>
</file>