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DD" w:rsidRDefault="00D401DD" w:rsidP="00D401DD">
      <w:pPr>
        <w:spacing w:line="276" w:lineRule="auto"/>
        <w:ind w:left="2694"/>
        <w:jc w:val="right"/>
      </w:pPr>
      <w:bookmarkStart w:id="0" w:name="_Toc293146740"/>
      <w:bookmarkStart w:id="1" w:name="_Toc417655656"/>
      <w:r>
        <w:t xml:space="preserve">Приложение </w:t>
      </w:r>
    </w:p>
    <w:p w:rsidR="00D401DD" w:rsidRDefault="00D401DD" w:rsidP="00D401DD">
      <w:pPr>
        <w:spacing w:line="276" w:lineRule="auto"/>
        <w:ind w:left="2694"/>
        <w:jc w:val="right"/>
      </w:pPr>
      <w:r>
        <w:t>к  Постановлению  Администрации</w:t>
      </w:r>
    </w:p>
    <w:p w:rsidR="00D401DD" w:rsidRDefault="00D401DD" w:rsidP="00D401DD">
      <w:pPr>
        <w:spacing w:line="276" w:lineRule="auto"/>
        <w:ind w:left="2694"/>
      </w:pPr>
      <w:r>
        <w:t xml:space="preserve">                                                 Крутинского муниципального</w:t>
      </w:r>
    </w:p>
    <w:p w:rsidR="00D401DD" w:rsidRDefault="00D401DD" w:rsidP="00D401DD">
      <w:pPr>
        <w:spacing w:line="276" w:lineRule="auto"/>
        <w:ind w:left="2694"/>
        <w:jc w:val="center"/>
      </w:pPr>
      <w:r>
        <w:t xml:space="preserve">                              района Омской области</w:t>
      </w:r>
    </w:p>
    <w:p w:rsidR="00D401DD" w:rsidRDefault="00D401DD" w:rsidP="00D401DD">
      <w:pPr>
        <w:spacing w:line="276" w:lineRule="auto"/>
        <w:ind w:left="2694"/>
        <w:jc w:val="center"/>
      </w:pPr>
      <w:r>
        <w:t xml:space="preserve">                                        № 647-п  от 26 декабря 2022г.</w:t>
      </w:r>
    </w:p>
    <w:p w:rsidR="00F13012" w:rsidRPr="00D401DD" w:rsidRDefault="00F13012" w:rsidP="00D401DD">
      <w:pPr>
        <w:spacing w:line="276" w:lineRule="auto"/>
        <w:ind w:left="2694"/>
        <w:jc w:val="right"/>
        <w:rPr>
          <w:rFonts w:ascii="Tahoma" w:hAnsi="Tahoma" w:cs="Tahoma"/>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B840DF" w:rsidRDefault="00F651E1" w:rsidP="00FB30E2">
      <w:pPr>
        <w:ind w:left="2694"/>
        <w:rPr>
          <w:b/>
        </w:rPr>
      </w:pPr>
    </w:p>
    <w:p w:rsidR="00F651E1" w:rsidRPr="009D61E9" w:rsidRDefault="00F651E1" w:rsidP="00FB30E2">
      <w:pPr>
        <w:ind w:left="2694"/>
        <w:rPr>
          <w:b/>
        </w:rPr>
      </w:pPr>
    </w:p>
    <w:p w:rsidR="00F651E1" w:rsidRPr="009D61E9" w:rsidRDefault="00F651E1" w:rsidP="00FB30E2">
      <w:pPr>
        <w:ind w:left="2694"/>
        <w:rPr>
          <w:b/>
        </w:rPr>
      </w:pPr>
    </w:p>
    <w:p w:rsidR="007D4DBE" w:rsidRDefault="00F651E1" w:rsidP="00F651E1">
      <w:pPr>
        <w:jc w:val="center"/>
        <w:rPr>
          <w:b/>
        </w:rPr>
      </w:pPr>
      <w:r w:rsidRPr="009D61E9">
        <w:rPr>
          <w:b/>
        </w:rPr>
        <w:t>М</w:t>
      </w:r>
      <w:r w:rsidR="007D4DBE">
        <w:rPr>
          <w:b/>
        </w:rPr>
        <w:t>ЕСТНЫЕ</w:t>
      </w:r>
      <w:r w:rsidRPr="009D61E9">
        <w:rPr>
          <w:b/>
        </w:rPr>
        <w:t xml:space="preserve"> </w:t>
      </w:r>
      <w:r w:rsidR="00F13012" w:rsidRPr="009D61E9">
        <w:rPr>
          <w:b/>
        </w:rPr>
        <w:t xml:space="preserve">НОРМАТИВЫ </w:t>
      </w:r>
    </w:p>
    <w:p w:rsidR="00637DDC" w:rsidRDefault="00637DDC" w:rsidP="00F651E1">
      <w:pPr>
        <w:jc w:val="center"/>
        <w:rPr>
          <w:b/>
        </w:rPr>
      </w:pPr>
    </w:p>
    <w:p w:rsidR="00637DDC" w:rsidRDefault="00F13012" w:rsidP="00F651E1">
      <w:pPr>
        <w:jc w:val="center"/>
        <w:rPr>
          <w:b/>
        </w:rPr>
      </w:pPr>
      <w:r w:rsidRPr="009D61E9">
        <w:rPr>
          <w:b/>
        </w:rPr>
        <w:t>ГРАДОСТРОИТЕЛЬНОГО ПРОЕКТИРОВАНИЯ</w:t>
      </w:r>
      <w:r w:rsidR="00CF7D97">
        <w:rPr>
          <w:b/>
        </w:rPr>
        <w:t xml:space="preserve"> </w:t>
      </w:r>
      <w:r w:rsidR="00F651E1" w:rsidRPr="009D61E9">
        <w:rPr>
          <w:b/>
        </w:rPr>
        <w:t xml:space="preserve">ДЛЯ </w:t>
      </w:r>
      <w:r w:rsidR="00603B9F">
        <w:rPr>
          <w:b/>
        </w:rPr>
        <w:t>ЯМА</w:t>
      </w:r>
      <w:r w:rsidR="00DB2F33">
        <w:rPr>
          <w:b/>
        </w:rPr>
        <w:t>Н</w:t>
      </w:r>
      <w:r w:rsidR="007D4DBE">
        <w:rPr>
          <w:b/>
        </w:rPr>
        <w:t xml:space="preserve">СКОГО </w:t>
      </w:r>
    </w:p>
    <w:p w:rsidR="00637DDC" w:rsidRDefault="00637DDC" w:rsidP="00F651E1">
      <w:pPr>
        <w:jc w:val="center"/>
        <w:rPr>
          <w:b/>
        </w:rPr>
      </w:pPr>
    </w:p>
    <w:p w:rsidR="00637DDC" w:rsidRDefault="00F92D1A" w:rsidP="00F651E1">
      <w:pPr>
        <w:jc w:val="center"/>
        <w:rPr>
          <w:b/>
        </w:rPr>
      </w:pPr>
      <w:r w:rsidRPr="009D61E9">
        <w:rPr>
          <w:b/>
        </w:rPr>
        <w:t xml:space="preserve">СЕЛЬСКОГО </w:t>
      </w:r>
      <w:r w:rsidR="00EA2DD8" w:rsidRPr="009D61E9">
        <w:rPr>
          <w:b/>
        </w:rPr>
        <w:t>ПОСЕЛЕНИЯ</w:t>
      </w:r>
      <w:r w:rsidR="007D4DBE">
        <w:rPr>
          <w:b/>
        </w:rPr>
        <w:t xml:space="preserve"> КРУТИНСКОГО МУНИЦИПАЛЬНОГО РАЙОНА </w:t>
      </w:r>
    </w:p>
    <w:p w:rsidR="00637DDC" w:rsidRDefault="00637DDC" w:rsidP="00F651E1">
      <w:pPr>
        <w:jc w:val="center"/>
        <w:rPr>
          <w:b/>
        </w:rPr>
      </w:pPr>
    </w:p>
    <w:p w:rsidR="00B14274" w:rsidRPr="009D61E9" w:rsidRDefault="007D4DBE" w:rsidP="00F651E1">
      <w:pPr>
        <w:jc w:val="center"/>
        <w:rPr>
          <w:b/>
        </w:rPr>
      </w:pPr>
      <w:r>
        <w:rPr>
          <w:b/>
        </w:rPr>
        <w:t>ОМСКОЙ ОБЛАСТИ</w:t>
      </w:r>
    </w:p>
    <w:p w:rsidR="00180FDA" w:rsidRPr="009D61E9" w:rsidRDefault="00180FDA" w:rsidP="00F651E1">
      <w:pPr>
        <w:jc w:val="center"/>
        <w:rPr>
          <w:b/>
        </w:rPr>
      </w:pPr>
    </w:p>
    <w:p w:rsidR="00F651E1" w:rsidRPr="009D61E9" w:rsidRDefault="00F651E1" w:rsidP="00FB30E2">
      <w:pPr>
        <w:spacing w:line="276" w:lineRule="auto"/>
        <w:ind w:left="2694"/>
        <w:rPr>
          <w:rFonts w:ascii="Tahoma" w:hAnsi="Tahoma" w:cs="Tahoma"/>
          <w:b/>
          <w:strike/>
        </w:rPr>
      </w:pPr>
    </w:p>
    <w:p w:rsidR="000024A3" w:rsidRPr="009D61E9" w:rsidRDefault="000024A3" w:rsidP="00FB30E2">
      <w:pPr>
        <w:spacing w:line="276" w:lineRule="auto"/>
        <w:ind w:left="2694"/>
        <w:rPr>
          <w:rFonts w:ascii="Tahoma" w:hAnsi="Tahoma" w:cs="Tahoma"/>
          <w:b/>
          <w:strike/>
        </w:rPr>
        <w:sectPr w:rsidR="000024A3" w:rsidRPr="009D61E9" w:rsidSect="00B85D13">
          <w:footerReference w:type="first" r:id="rId12"/>
          <w:pgSz w:w="11906" w:h="16838" w:code="9"/>
          <w:pgMar w:top="1134" w:right="1133" w:bottom="1134" w:left="1418" w:header="426" w:footer="546" w:gutter="0"/>
          <w:cols w:space="708"/>
          <w:docGrid w:linePitch="360"/>
        </w:sectPr>
      </w:pPr>
    </w:p>
    <w:p w:rsidR="00357614" w:rsidRPr="009D61E9" w:rsidRDefault="00357614" w:rsidP="00B85D13">
      <w:pPr>
        <w:snapToGrid w:val="0"/>
        <w:ind w:hanging="20"/>
        <w:jc w:val="center"/>
      </w:pPr>
      <w:r w:rsidRPr="009D61E9">
        <w:lastRenderedPageBreak/>
        <w:t>СОДЕРЖАНИЕ:</w:t>
      </w:r>
    </w:p>
    <w:bookmarkEnd w:id="0"/>
    <w:bookmarkEnd w:id="1"/>
    <w:p w:rsidR="004D53E7" w:rsidRDefault="00E957A0">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E957A0">
        <w:rPr>
          <w:b w:val="0"/>
          <w:sz w:val="24"/>
        </w:rPr>
        <w:fldChar w:fldCharType="begin"/>
      </w:r>
      <w:r w:rsidR="005A097F" w:rsidRPr="009D61E9">
        <w:rPr>
          <w:sz w:val="24"/>
          <w:szCs w:val="24"/>
        </w:rPr>
        <w:instrText xml:space="preserve"> TOC \o "1-2" \h \z \t "Заголовок 3;3;S_Заголовок 1;1;S_Заголовок 3;3;S_Заголовок 4;4" </w:instrText>
      </w:r>
      <w:r w:rsidRPr="00E957A0">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Pr>
            <w:noProof/>
            <w:webHidden/>
          </w:rPr>
          <w:fldChar w:fldCharType="begin"/>
        </w:r>
        <w:r w:rsidR="004D53E7">
          <w:rPr>
            <w:noProof/>
            <w:webHidden/>
          </w:rPr>
          <w:instrText xml:space="preserve"> PAGEREF _Toc109933601 \h </w:instrText>
        </w:r>
        <w:r>
          <w:rPr>
            <w:noProof/>
            <w:webHidden/>
          </w:rPr>
        </w:r>
        <w:r>
          <w:rPr>
            <w:noProof/>
            <w:webHidden/>
          </w:rPr>
          <w:fldChar w:fldCharType="separate"/>
        </w:r>
        <w:r w:rsidR="00D401DD">
          <w:rPr>
            <w:noProof/>
            <w:webHidden/>
          </w:rPr>
          <w:t>3</w:t>
        </w:r>
        <w:r>
          <w:rPr>
            <w:noProof/>
            <w:webHidden/>
          </w:rPr>
          <w:fldChar w:fldCharType="end"/>
        </w:r>
      </w:hyperlink>
    </w:p>
    <w:p w:rsidR="004D53E7" w:rsidRDefault="00E957A0">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Pr>
            <w:noProof/>
            <w:webHidden/>
          </w:rPr>
          <w:fldChar w:fldCharType="begin"/>
        </w:r>
        <w:r w:rsidR="004D53E7">
          <w:rPr>
            <w:noProof/>
            <w:webHidden/>
          </w:rPr>
          <w:instrText xml:space="preserve"> PAGEREF _Toc109933602 \h </w:instrText>
        </w:r>
        <w:r>
          <w:rPr>
            <w:noProof/>
            <w:webHidden/>
          </w:rPr>
        </w:r>
        <w:r>
          <w:rPr>
            <w:noProof/>
            <w:webHidden/>
          </w:rPr>
          <w:fldChar w:fldCharType="separate"/>
        </w:r>
        <w:r w:rsidR="00D401DD">
          <w:rPr>
            <w:noProof/>
            <w:webHidden/>
          </w:rPr>
          <w:t>3</w:t>
        </w:r>
        <w:r>
          <w:rPr>
            <w:noProof/>
            <w:webHidden/>
          </w:rPr>
          <w:fldChar w:fldCharType="end"/>
        </w:r>
      </w:hyperlink>
    </w:p>
    <w:p w:rsidR="004D53E7" w:rsidRDefault="00E957A0">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Pr>
            <w:noProof/>
            <w:webHidden/>
          </w:rPr>
          <w:fldChar w:fldCharType="begin"/>
        </w:r>
        <w:r w:rsidR="004D53E7">
          <w:rPr>
            <w:noProof/>
            <w:webHidden/>
          </w:rPr>
          <w:instrText xml:space="preserve"> PAGEREF _Toc109933603 \h </w:instrText>
        </w:r>
        <w:r>
          <w:rPr>
            <w:noProof/>
            <w:webHidden/>
          </w:rPr>
        </w:r>
        <w:r>
          <w:rPr>
            <w:noProof/>
            <w:webHidden/>
          </w:rPr>
          <w:fldChar w:fldCharType="separate"/>
        </w:r>
        <w:r w:rsidR="00D401DD">
          <w:rPr>
            <w:noProof/>
            <w:webHidden/>
          </w:rPr>
          <w:t>3</w:t>
        </w:r>
        <w:r>
          <w:rPr>
            <w:noProof/>
            <w:webHidden/>
          </w:rPr>
          <w:fldChar w:fldCharType="end"/>
        </w:r>
      </w:hyperlink>
    </w:p>
    <w:p w:rsidR="004D53E7" w:rsidRDefault="00E957A0">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Pr>
            <w:noProof/>
            <w:webHidden/>
          </w:rPr>
          <w:fldChar w:fldCharType="begin"/>
        </w:r>
        <w:r w:rsidR="004D53E7">
          <w:rPr>
            <w:noProof/>
            <w:webHidden/>
          </w:rPr>
          <w:instrText xml:space="preserve"> PAGEREF _Toc109933604 \h </w:instrText>
        </w:r>
        <w:r>
          <w:rPr>
            <w:noProof/>
            <w:webHidden/>
          </w:rPr>
        </w:r>
        <w:r>
          <w:rPr>
            <w:noProof/>
            <w:webHidden/>
          </w:rPr>
          <w:fldChar w:fldCharType="separate"/>
        </w:r>
        <w:r w:rsidR="00D401DD">
          <w:rPr>
            <w:noProof/>
            <w:webHidden/>
          </w:rPr>
          <w:t>4</w:t>
        </w:r>
        <w:r>
          <w:rPr>
            <w:noProof/>
            <w:webHidden/>
          </w:rPr>
          <w:fldChar w:fldCharType="end"/>
        </w:r>
      </w:hyperlink>
    </w:p>
    <w:p w:rsidR="004D53E7" w:rsidRDefault="00E957A0">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 [3]</w:t>
        </w:r>
        <w:r w:rsidR="004D53E7">
          <w:rPr>
            <w:noProof/>
            <w:webHidden/>
          </w:rPr>
          <w:tab/>
        </w:r>
        <w:r>
          <w:rPr>
            <w:noProof/>
            <w:webHidden/>
          </w:rPr>
          <w:fldChar w:fldCharType="begin"/>
        </w:r>
        <w:r w:rsidR="004D53E7">
          <w:rPr>
            <w:noProof/>
            <w:webHidden/>
          </w:rPr>
          <w:instrText xml:space="preserve"> PAGEREF _Toc109933605 \h </w:instrText>
        </w:r>
        <w:r>
          <w:rPr>
            <w:noProof/>
            <w:webHidden/>
          </w:rPr>
        </w:r>
        <w:r>
          <w:rPr>
            <w:noProof/>
            <w:webHidden/>
          </w:rPr>
          <w:fldChar w:fldCharType="separate"/>
        </w:r>
        <w:r w:rsidR="00D401DD">
          <w:rPr>
            <w:noProof/>
            <w:webHidden/>
          </w:rPr>
          <w:t>4</w:t>
        </w:r>
        <w:r>
          <w:rPr>
            <w:noProof/>
            <w:webHidden/>
          </w:rPr>
          <w:fldChar w:fldCharType="end"/>
        </w:r>
      </w:hyperlink>
    </w:p>
    <w:p w:rsidR="004D53E7" w:rsidRDefault="00E957A0">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благоустройства территории, организации массового отдыха населения [4]</w:t>
        </w:r>
        <w:r w:rsidR="004D53E7">
          <w:rPr>
            <w:noProof/>
            <w:webHidden/>
          </w:rPr>
          <w:tab/>
        </w:r>
        <w:r>
          <w:rPr>
            <w:noProof/>
            <w:webHidden/>
          </w:rPr>
          <w:fldChar w:fldCharType="begin"/>
        </w:r>
        <w:r w:rsidR="004D53E7">
          <w:rPr>
            <w:noProof/>
            <w:webHidden/>
          </w:rPr>
          <w:instrText xml:space="preserve"> PAGEREF _Toc109933606 \h </w:instrText>
        </w:r>
        <w:r>
          <w:rPr>
            <w:noProof/>
            <w:webHidden/>
          </w:rPr>
        </w:r>
        <w:r>
          <w:rPr>
            <w:noProof/>
            <w:webHidden/>
          </w:rPr>
          <w:fldChar w:fldCharType="separate"/>
        </w:r>
        <w:r w:rsidR="00D401DD">
          <w:rPr>
            <w:noProof/>
            <w:webHidden/>
          </w:rPr>
          <w:t>6</w:t>
        </w:r>
        <w:r>
          <w:rPr>
            <w:noProof/>
            <w:webHidden/>
          </w:rPr>
          <w:fldChar w:fldCharType="end"/>
        </w:r>
      </w:hyperlink>
    </w:p>
    <w:p w:rsidR="004D53E7" w:rsidRDefault="00E957A0">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AE4C7C">
          <w:rPr>
            <w:rStyle w:val="afffb"/>
            <w:noProof/>
          </w:rPr>
          <w:t xml:space="preserve"> </w:t>
        </w:r>
        <w:r>
          <w:rPr>
            <w:noProof/>
            <w:webHidden/>
          </w:rPr>
          <w:fldChar w:fldCharType="begin"/>
        </w:r>
        <w:r w:rsidR="004D53E7">
          <w:rPr>
            <w:noProof/>
            <w:webHidden/>
          </w:rPr>
          <w:instrText xml:space="preserve"> PAGEREF _Toc109933607 \h </w:instrText>
        </w:r>
        <w:r>
          <w:rPr>
            <w:noProof/>
            <w:webHidden/>
          </w:rPr>
        </w:r>
        <w:r>
          <w:rPr>
            <w:noProof/>
            <w:webHidden/>
          </w:rPr>
          <w:fldChar w:fldCharType="separate"/>
        </w:r>
        <w:r w:rsidR="00D401DD">
          <w:rPr>
            <w:noProof/>
            <w:webHidden/>
          </w:rPr>
          <w:t>7</w:t>
        </w:r>
        <w:r>
          <w:rPr>
            <w:noProof/>
            <w:webHidden/>
          </w:rPr>
          <w:fldChar w:fldCharType="end"/>
        </w:r>
      </w:hyperlink>
    </w:p>
    <w:p w:rsidR="004D53E7" w:rsidRDefault="00E957A0">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Pr>
            <w:noProof/>
            <w:webHidden/>
          </w:rPr>
          <w:fldChar w:fldCharType="begin"/>
        </w:r>
        <w:r w:rsidR="004D53E7">
          <w:rPr>
            <w:noProof/>
            <w:webHidden/>
          </w:rPr>
          <w:instrText xml:space="preserve"> PAGEREF _Toc109933608 \h </w:instrText>
        </w:r>
        <w:r>
          <w:rPr>
            <w:noProof/>
            <w:webHidden/>
          </w:rPr>
        </w:r>
        <w:r>
          <w:rPr>
            <w:noProof/>
            <w:webHidden/>
          </w:rPr>
          <w:fldChar w:fldCharType="separate"/>
        </w:r>
        <w:r w:rsidR="00D401DD">
          <w:rPr>
            <w:noProof/>
            <w:webHidden/>
          </w:rPr>
          <w:t>7</w:t>
        </w:r>
        <w:r>
          <w:rPr>
            <w:noProof/>
            <w:webHidden/>
          </w:rPr>
          <w:fldChar w:fldCharType="end"/>
        </w:r>
      </w:hyperlink>
    </w:p>
    <w:p w:rsidR="004D53E7" w:rsidRDefault="00E957A0">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sidRPr="00343DAC">
          <w:rPr>
            <w:rStyle w:val="afffb"/>
            <w:noProof/>
            <w:lang w:val="en-US"/>
          </w:rPr>
          <w:t>[5]</w:t>
        </w:r>
        <w:r w:rsidR="004D53E7">
          <w:rPr>
            <w:noProof/>
            <w:webHidden/>
          </w:rPr>
          <w:tab/>
        </w:r>
        <w:r>
          <w:rPr>
            <w:noProof/>
            <w:webHidden/>
          </w:rPr>
          <w:fldChar w:fldCharType="begin"/>
        </w:r>
        <w:r w:rsidR="004D53E7">
          <w:rPr>
            <w:noProof/>
            <w:webHidden/>
          </w:rPr>
          <w:instrText xml:space="preserve"> PAGEREF _Toc109933609 \h </w:instrText>
        </w:r>
        <w:r>
          <w:rPr>
            <w:noProof/>
            <w:webHidden/>
          </w:rPr>
        </w:r>
        <w:r>
          <w:rPr>
            <w:noProof/>
            <w:webHidden/>
          </w:rPr>
          <w:fldChar w:fldCharType="separate"/>
        </w:r>
        <w:r w:rsidR="00D401DD">
          <w:rPr>
            <w:noProof/>
            <w:webHidden/>
          </w:rPr>
          <w:t>7</w:t>
        </w:r>
        <w:r>
          <w:rPr>
            <w:noProof/>
            <w:webHidden/>
          </w:rPr>
          <w:fldChar w:fldCharType="end"/>
        </w:r>
      </w:hyperlink>
    </w:p>
    <w:p w:rsidR="004D53E7" w:rsidRDefault="00E957A0">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sidRPr="00343DAC">
          <w:rPr>
            <w:rStyle w:val="afffb"/>
            <w:noProof/>
            <w:lang w:val="en-US"/>
          </w:rPr>
          <w:t>[6]</w:t>
        </w:r>
        <w:r w:rsidR="004D53E7">
          <w:rPr>
            <w:noProof/>
            <w:webHidden/>
          </w:rPr>
          <w:tab/>
        </w:r>
        <w:r>
          <w:rPr>
            <w:noProof/>
            <w:webHidden/>
          </w:rPr>
          <w:fldChar w:fldCharType="begin"/>
        </w:r>
        <w:r w:rsidR="004D53E7">
          <w:rPr>
            <w:noProof/>
            <w:webHidden/>
          </w:rPr>
          <w:instrText xml:space="preserve"> PAGEREF _Toc109933610 \h </w:instrText>
        </w:r>
        <w:r>
          <w:rPr>
            <w:noProof/>
            <w:webHidden/>
          </w:rPr>
        </w:r>
        <w:r>
          <w:rPr>
            <w:noProof/>
            <w:webHidden/>
          </w:rPr>
          <w:fldChar w:fldCharType="separate"/>
        </w:r>
        <w:r w:rsidR="00D401DD">
          <w:rPr>
            <w:noProof/>
            <w:webHidden/>
          </w:rPr>
          <w:t>8</w:t>
        </w:r>
        <w:r>
          <w:rPr>
            <w:noProof/>
            <w:webHidden/>
          </w:rPr>
          <w:fldChar w:fldCharType="end"/>
        </w:r>
      </w:hyperlink>
    </w:p>
    <w:p w:rsidR="004D53E7" w:rsidRDefault="00E957A0">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 [</w:t>
        </w:r>
        <w:r w:rsidR="004D53E7" w:rsidRPr="00343DAC">
          <w:rPr>
            <w:rStyle w:val="afffb"/>
            <w:noProof/>
            <w:lang w:val="en-US"/>
          </w:rPr>
          <w:t>7</w:t>
        </w:r>
        <w:r w:rsidR="004D53E7" w:rsidRPr="00343DAC">
          <w:rPr>
            <w:rStyle w:val="afffb"/>
            <w:noProof/>
          </w:rPr>
          <w:t>]</w:t>
        </w:r>
        <w:r w:rsidR="004D53E7">
          <w:rPr>
            <w:noProof/>
            <w:webHidden/>
          </w:rPr>
          <w:tab/>
        </w:r>
        <w:r>
          <w:rPr>
            <w:noProof/>
            <w:webHidden/>
          </w:rPr>
          <w:fldChar w:fldCharType="begin"/>
        </w:r>
        <w:r w:rsidR="004D53E7">
          <w:rPr>
            <w:noProof/>
            <w:webHidden/>
          </w:rPr>
          <w:instrText xml:space="preserve"> PAGEREF _Toc109933611 \h </w:instrText>
        </w:r>
        <w:r>
          <w:rPr>
            <w:noProof/>
            <w:webHidden/>
          </w:rPr>
        </w:r>
        <w:r>
          <w:rPr>
            <w:noProof/>
            <w:webHidden/>
          </w:rPr>
          <w:fldChar w:fldCharType="separate"/>
        </w:r>
        <w:r w:rsidR="00D401DD">
          <w:rPr>
            <w:noProof/>
            <w:webHidden/>
          </w:rPr>
          <w:t>9</w:t>
        </w:r>
        <w:r>
          <w:rPr>
            <w:noProof/>
            <w:webHidden/>
          </w:rPr>
          <w:fldChar w:fldCharType="end"/>
        </w:r>
      </w:hyperlink>
    </w:p>
    <w:p w:rsidR="004D53E7" w:rsidRDefault="00E957A0">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eastAsia="ar-SA"/>
          </w:rPr>
          <w:t>8</w:t>
        </w:r>
        <w:r w:rsidR="004D53E7" w:rsidRPr="00343DAC">
          <w:rPr>
            <w:rStyle w:val="afffb"/>
            <w:noProof/>
          </w:rPr>
          <w:t>]</w:t>
        </w:r>
        <w:r w:rsidR="004D53E7">
          <w:rPr>
            <w:noProof/>
            <w:webHidden/>
          </w:rPr>
          <w:tab/>
        </w:r>
        <w:r>
          <w:rPr>
            <w:noProof/>
            <w:webHidden/>
          </w:rPr>
          <w:fldChar w:fldCharType="begin"/>
        </w:r>
        <w:r w:rsidR="004D53E7">
          <w:rPr>
            <w:noProof/>
            <w:webHidden/>
          </w:rPr>
          <w:instrText xml:space="preserve"> PAGEREF _Toc109933612 \h </w:instrText>
        </w:r>
        <w:r>
          <w:rPr>
            <w:noProof/>
            <w:webHidden/>
          </w:rPr>
        </w:r>
        <w:r>
          <w:rPr>
            <w:noProof/>
            <w:webHidden/>
          </w:rPr>
          <w:fldChar w:fldCharType="separate"/>
        </w:r>
        <w:r w:rsidR="00D401DD">
          <w:rPr>
            <w:noProof/>
            <w:webHidden/>
          </w:rPr>
          <w:t>9</w:t>
        </w:r>
        <w:r>
          <w:rPr>
            <w:noProof/>
            <w:webHidden/>
          </w:rPr>
          <w:fldChar w:fldCharType="end"/>
        </w:r>
      </w:hyperlink>
    </w:p>
    <w:p w:rsidR="004D53E7" w:rsidRDefault="00E957A0">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благоустройства территории и массового отдыха населения [9]</w:t>
        </w:r>
        <w:r w:rsidR="004D53E7">
          <w:rPr>
            <w:noProof/>
            <w:webHidden/>
          </w:rPr>
          <w:tab/>
        </w:r>
        <w:r>
          <w:rPr>
            <w:noProof/>
            <w:webHidden/>
          </w:rPr>
          <w:fldChar w:fldCharType="begin"/>
        </w:r>
        <w:r w:rsidR="004D53E7">
          <w:rPr>
            <w:noProof/>
            <w:webHidden/>
          </w:rPr>
          <w:instrText xml:space="preserve"> PAGEREF _Toc109933613 \h </w:instrText>
        </w:r>
        <w:r>
          <w:rPr>
            <w:noProof/>
            <w:webHidden/>
          </w:rPr>
        </w:r>
        <w:r>
          <w:rPr>
            <w:noProof/>
            <w:webHidden/>
          </w:rPr>
          <w:fldChar w:fldCharType="separate"/>
        </w:r>
        <w:r w:rsidR="00D401DD">
          <w:rPr>
            <w:noProof/>
            <w:webHidden/>
          </w:rPr>
          <w:t>10</w:t>
        </w:r>
        <w:r>
          <w:rPr>
            <w:noProof/>
            <w:webHidden/>
          </w:rPr>
          <w:fldChar w:fldCharType="end"/>
        </w:r>
      </w:hyperlink>
    </w:p>
    <w:p w:rsidR="004D53E7" w:rsidRDefault="00E957A0">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Pr>
            <w:noProof/>
            <w:webHidden/>
          </w:rPr>
          <w:fldChar w:fldCharType="begin"/>
        </w:r>
        <w:r w:rsidR="004D53E7">
          <w:rPr>
            <w:noProof/>
            <w:webHidden/>
          </w:rPr>
          <w:instrText xml:space="preserve"> PAGEREF _Toc109933614 \h </w:instrText>
        </w:r>
        <w:r>
          <w:rPr>
            <w:noProof/>
            <w:webHidden/>
          </w:rPr>
        </w:r>
        <w:r>
          <w:rPr>
            <w:noProof/>
            <w:webHidden/>
          </w:rPr>
          <w:fldChar w:fldCharType="separate"/>
        </w:r>
        <w:r w:rsidR="00D401DD">
          <w:rPr>
            <w:noProof/>
            <w:webHidden/>
          </w:rPr>
          <w:t>11</w:t>
        </w:r>
        <w:r>
          <w:rPr>
            <w:noProof/>
            <w:webHidden/>
          </w:rPr>
          <w:fldChar w:fldCharType="end"/>
        </w:r>
      </w:hyperlink>
    </w:p>
    <w:p w:rsidR="004D53E7" w:rsidRDefault="00E957A0">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Pr>
            <w:noProof/>
            <w:webHidden/>
          </w:rPr>
          <w:fldChar w:fldCharType="begin"/>
        </w:r>
        <w:r w:rsidR="004D53E7">
          <w:rPr>
            <w:noProof/>
            <w:webHidden/>
          </w:rPr>
          <w:instrText xml:space="preserve"> PAGEREF _Toc109933615 \h </w:instrText>
        </w:r>
        <w:r>
          <w:rPr>
            <w:noProof/>
            <w:webHidden/>
          </w:rPr>
        </w:r>
        <w:r>
          <w:rPr>
            <w:noProof/>
            <w:webHidden/>
          </w:rPr>
          <w:fldChar w:fldCharType="separate"/>
        </w:r>
        <w:r w:rsidR="00D401DD">
          <w:rPr>
            <w:noProof/>
            <w:webHidden/>
          </w:rPr>
          <w:t>13</w:t>
        </w:r>
        <w:r>
          <w:rPr>
            <w:noProof/>
            <w:webHidden/>
          </w:rPr>
          <w:fldChar w:fldCharType="end"/>
        </w:r>
      </w:hyperlink>
    </w:p>
    <w:p w:rsidR="00B01FDB" w:rsidRPr="009D61E9" w:rsidRDefault="00E957A0" w:rsidP="00B85D13">
      <w:pPr>
        <w:tabs>
          <w:tab w:val="right" w:leader="dot" w:pos="9627"/>
        </w:tabs>
        <w:rPr>
          <w:sz w:val="20"/>
          <w:szCs w:val="20"/>
        </w:rPr>
        <w:sectPr w:rsidR="00B01FDB" w:rsidRPr="009D61E9" w:rsidSect="00735E0D">
          <w:pgSz w:w="11906" w:h="16838" w:code="9"/>
          <w:pgMar w:top="1134" w:right="851" w:bottom="851" w:left="1701" w:header="425" w:footer="544" w:gutter="0"/>
          <w:cols w:space="708"/>
          <w:docGrid w:linePitch="360"/>
        </w:sectPr>
      </w:pPr>
      <w:r w:rsidRPr="009D61E9">
        <w:fldChar w:fldCharType="end"/>
      </w:r>
    </w:p>
    <w:p w:rsidR="00BE743E" w:rsidRPr="00FB10F3" w:rsidRDefault="00BE743E" w:rsidP="00E00447">
      <w:pPr>
        <w:pStyle w:val="12"/>
        <w:numPr>
          <w:ilvl w:val="0"/>
          <w:numId w:val="22"/>
        </w:numPr>
        <w:ind w:left="0" w:firstLine="709"/>
        <w:jc w:val="both"/>
        <w:rPr>
          <w:sz w:val="26"/>
          <w:szCs w:val="26"/>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sidRPr="00FB10F3">
        <w:rPr>
          <w:sz w:val="26"/>
          <w:szCs w:val="26"/>
        </w:rPr>
        <w:lastRenderedPageBreak/>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rsidR="00BE743E" w:rsidRPr="00FB10F3" w:rsidRDefault="00BE743E" w:rsidP="00E00447">
      <w:pPr>
        <w:pStyle w:val="21"/>
        <w:numPr>
          <w:ilvl w:val="1"/>
          <w:numId w:val="22"/>
        </w:numPr>
        <w:spacing w:before="0"/>
        <w:ind w:left="0" w:firstLine="709"/>
        <w:jc w:val="both"/>
        <w:rPr>
          <w:sz w:val="26"/>
          <w:szCs w:val="26"/>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p>
    <w:bookmarkEnd w:id="71"/>
    <w:p w:rsidR="00973EF5" w:rsidRPr="00FB10F3" w:rsidRDefault="00973EF5" w:rsidP="009C4D8B">
      <w:pPr>
        <w:pStyle w:val="a7"/>
      </w:pPr>
      <w:r w:rsidRPr="00FB10F3">
        <w:t>Обеспеченность– показатель, характеризующий наличие и параметры объектов местного зн</w:t>
      </w:r>
      <w:r w:rsidR="009C4D8B" w:rsidRPr="00FB10F3">
        <w:t>ачения, подлежащих нормированию</w:t>
      </w:r>
      <w:r w:rsidR="00192E85" w:rsidRPr="00FB10F3">
        <w:t>.</w:t>
      </w:r>
    </w:p>
    <w:p w:rsidR="00377F2D" w:rsidRPr="00FB10F3" w:rsidRDefault="005200DA" w:rsidP="00ED3881">
      <w:pPr>
        <w:pStyle w:val="a7"/>
      </w:pPr>
      <w:r w:rsidRPr="00FB10F3">
        <w:t>Территориальная д</w:t>
      </w:r>
      <w:r w:rsidR="00377F2D" w:rsidRPr="00FB10F3">
        <w:t>оступность–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rsidR="009B7252" w:rsidRPr="00FB10F3" w:rsidRDefault="009B7252" w:rsidP="00ED3881">
      <w:pPr>
        <w:pStyle w:val="a7"/>
      </w:pPr>
      <w:r w:rsidRPr="00FB10F3">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t>,</w:t>
      </w:r>
      <w:r w:rsidRPr="00FB10F3">
        <w:t xml:space="preserve"> мототранспортных средств, велосипедов</w:t>
      </w:r>
      <w:r w:rsidR="00993AC8" w:rsidRPr="00FB10F3">
        <w:t>, средств индивидуальной мобильности.</w:t>
      </w:r>
      <w:r w:rsidRPr="00FB10F3">
        <w:t xml:space="preserve"> Временное хранение подразумевает хранение (стоянку) не более 12 часов (гостевые стоянки), постоянное – более 12 часов.</w:t>
      </w:r>
    </w:p>
    <w:p w:rsidR="00647D0A" w:rsidRPr="00FB10F3" w:rsidRDefault="00647D0A" w:rsidP="00647D0A">
      <w:pPr>
        <w:pStyle w:val="a7"/>
      </w:pPr>
      <w:r w:rsidRPr="00FB10F3">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006345C3">
        <w:t xml:space="preserve"> </w:t>
      </w:r>
      <w:r w:rsidRPr="00FB10F3">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rsidR="00FA4D29" w:rsidRPr="00FB10F3" w:rsidRDefault="00FA4D29" w:rsidP="007C6359">
      <w:pPr>
        <w:pStyle w:val="21"/>
        <w:numPr>
          <w:ilvl w:val="1"/>
          <w:numId w:val="22"/>
        </w:numPr>
        <w:spacing w:before="240"/>
        <w:ind w:left="0" w:firstLine="709"/>
        <w:jc w:val="both"/>
        <w:rPr>
          <w:sz w:val="26"/>
          <w:szCs w:val="26"/>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FB10F3">
        <w:rPr>
          <w:sz w:val="26"/>
          <w:szCs w:val="26"/>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42686" w:rsidRPr="00FB10F3" w:rsidRDefault="00EA2DD8" w:rsidP="005F64EE">
      <w:pPr>
        <w:pStyle w:val="a7"/>
      </w:pPr>
      <w:r w:rsidRPr="00FB10F3">
        <w:t>Местные нормативы градостроительного проектирования</w:t>
      </w:r>
      <w:r w:rsidR="00B42686" w:rsidRPr="00FB10F3">
        <w:t xml:space="preserve"> разработаны на основании п</w:t>
      </w:r>
      <w:r w:rsidR="00382191" w:rsidRPr="00FB10F3">
        <w:t>ункта</w:t>
      </w:r>
      <w:r w:rsidR="00B42686" w:rsidRPr="00FB10F3">
        <w:t xml:space="preserve"> 2 ч</w:t>
      </w:r>
      <w:r w:rsidR="00382191" w:rsidRPr="00FB10F3">
        <w:t>асти</w:t>
      </w:r>
      <w:r w:rsidR="00B92F1E">
        <w:t xml:space="preserve"> </w:t>
      </w:r>
      <w:r w:rsidR="001E64BC" w:rsidRPr="00FB10F3">
        <w:t>1</w:t>
      </w:r>
      <w:r w:rsidR="00B42686" w:rsidRPr="00FB10F3">
        <w:t xml:space="preserve"> ст</w:t>
      </w:r>
      <w:r w:rsidR="00382191" w:rsidRPr="00FB10F3">
        <w:t>атьи</w:t>
      </w:r>
      <w:r w:rsidR="00B42686" w:rsidRPr="00FB10F3">
        <w:t xml:space="preserve"> 8, ч</w:t>
      </w:r>
      <w:r w:rsidR="00382191" w:rsidRPr="00FB10F3">
        <w:t>асти</w:t>
      </w:r>
      <w:r w:rsidR="008750F6" w:rsidRPr="00FB10F3">
        <w:t>1</w:t>
      </w:r>
      <w:r w:rsidR="00B42686" w:rsidRPr="00FB10F3">
        <w:t xml:space="preserve"> ст</w:t>
      </w:r>
      <w:r w:rsidR="00382191" w:rsidRPr="00FB10F3">
        <w:t>атьи</w:t>
      </w:r>
      <w:r w:rsidR="00B42686" w:rsidRPr="00FB10F3">
        <w:t xml:space="preserve"> 29.4 Градостроительного кодекса Российской Федерации, п</w:t>
      </w:r>
      <w:r w:rsidR="00382191" w:rsidRPr="00FB10F3">
        <w:t>ункта</w:t>
      </w:r>
      <w:r w:rsidR="001E64BC" w:rsidRPr="00FB10F3">
        <w:t xml:space="preserve"> 20</w:t>
      </w:r>
      <w:r w:rsidR="00B42686" w:rsidRPr="00FB10F3">
        <w:t xml:space="preserve"> ч</w:t>
      </w:r>
      <w:r w:rsidR="00382191" w:rsidRPr="00FB10F3">
        <w:t>асти</w:t>
      </w:r>
      <w:r w:rsidR="008750F6" w:rsidRPr="00FB10F3">
        <w:t xml:space="preserve">1 </w:t>
      </w:r>
      <w:r w:rsidR="00B42686" w:rsidRPr="00FB10F3">
        <w:t>ст</w:t>
      </w:r>
      <w:r w:rsidR="00382191" w:rsidRPr="00FB10F3">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t> </w:t>
      </w:r>
      <w:r w:rsidR="001E64BC" w:rsidRPr="00FB10F3">
        <w:t>Российской Федерации</w:t>
      </w:r>
      <w:r w:rsidR="003A435C" w:rsidRPr="00FB10F3">
        <w:t>»</w:t>
      </w:r>
      <w:r w:rsidR="00B42686" w:rsidRPr="00FB10F3">
        <w:t>.</w:t>
      </w:r>
    </w:p>
    <w:p w:rsidR="00973EF5" w:rsidRPr="00FB10F3" w:rsidRDefault="00973EF5" w:rsidP="00E45D03">
      <w:pPr>
        <w:pStyle w:val="a7"/>
      </w:pPr>
      <w:r w:rsidRPr="00FB10F3">
        <w:t xml:space="preserve">Области нормирования </w:t>
      </w:r>
      <w:r w:rsidR="00D35534" w:rsidRPr="00FB10F3">
        <w:t>приняты</w:t>
      </w:r>
      <w:r w:rsidRPr="00FB10F3">
        <w:t xml:space="preserve"> в соответствии с региональными нормативами градостроительного проектирования Омской области </w:t>
      </w:r>
      <w:r w:rsidR="009F7B04" w:rsidRPr="00FB10F3">
        <w:t>[</w:t>
      </w:r>
      <w:r w:rsidR="00441AC2" w:rsidRPr="00FB10F3">
        <w:t>1</w:t>
      </w:r>
      <w:r w:rsidR="009F7B04" w:rsidRPr="00FB10F3">
        <w:t>]</w:t>
      </w:r>
      <w:r w:rsidRPr="00FB10F3">
        <w:t>.</w:t>
      </w:r>
    </w:p>
    <w:p w:rsidR="00E45D03" w:rsidRPr="00FB10F3" w:rsidRDefault="00E45D03" w:rsidP="00E45D03">
      <w:pPr>
        <w:pStyle w:val="a7"/>
      </w:pPr>
      <w:r w:rsidRPr="00FB10F3">
        <w:t>Расчетные показатели обеспеченности</w:t>
      </w:r>
      <w:r w:rsidR="00B81B01" w:rsidRPr="00FB10F3">
        <w:t xml:space="preserve"> населения</w:t>
      </w:r>
      <w:r w:rsidR="00B92F1E">
        <w:t xml:space="preserve"> </w:t>
      </w:r>
      <w:r w:rsidRPr="00FB10F3">
        <w:t>объектами местного значения выражены в виде:</w:t>
      </w:r>
    </w:p>
    <w:p w:rsidR="00E45D03" w:rsidRPr="00FB10F3" w:rsidRDefault="00E45D03" w:rsidP="00E45D03">
      <w:pPr>
        <w:pStyle w:val="affffffff"/>
        <w:numPr>
          <w:ilvl w:val="0"/>
          <w:numId w:val="30"/>
        </w:numPr>
        <w:ind w:left="0" w:firstLine="709"/>
        <w:rPr>
          <w:color w:val="auto"/>
        </w:rPr>
      </w:pPr>
      <w:r w:rsidRPr="00FB10F3">
        <w:rPr>
          <w:color w:val="auto"/>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sidR="00925EFD" w:rsidRPr="00FB10F3">
        <w:rPr>
          <w:color w:val="auto"/>
        </w:rPr>
        <w:t>;</w:t>
      </w:r>
    </w:p>
    <w:p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rsidR="00B81B01" w:rsidRPr="00FB10F3" w:rsidRDefault="00B81B01" w:rsidP="00B81B01">
      <w:pPr>
        <w:pStyle w:val="affffffff"/>
        <w:rPr>
          <w:color w:val="auto"/>
        </w:rPr>
      </w:pPr>
      <w:r w:rsidRPr="00FB10F3">
        <w:rPr>
          <w:color w:val="auto"/>
        </w:rPr>
        <w:t xml:space="preserve">Расчетные показатели обеспеченности населения объектами </w:t>
      </w:r>
      <w:r w:rsidR="00634348" w:rsidRPr="00FB10F3">
        <w:rPr>
          <w:color w:val="auto"/>
        </w:rPr>
        <w:t>определяют</w:t>
      </w:r>
      <w:r w:rsidRPr="00FB10F3">
        <w:rPr>
          <w:color w:val="auto"/>
        </w:rPr>
        <w:t xml:space="preserve"> минимальные значения.</w:t>
      </w:r>
    </w:p>
    <w:p w:rsidR="00E45D03" w:rsidRPr="00FB10F3" w:rsidRDefault="00E45D03" w:rsidP="00E45D03">
      <w:pPr>
        <w:pStyle w:val="a7"/>
      </w:pPr>
      <w:r w:rsidRPr="00FB10F3">
        <w:t>Расчетные показатели максимально допустимого уровня территориальной доступности объектов местного значения</w:t>
      </w:r>
      <w:r w:rsidR="00B92F1E">
        <w:t xml:space="preserve"> </w:t>
      </w:r>
      <w:r w:rsidRPr="00FB10F3">
        <w:t>выражены в виде</w:t>
      </w:r>
      <w:r w:rsidR="00B92F1E">
        <w:t xml:space="preserve"> </w:t>
      </w:r>
      <w:r w:rsidRPr="00FB10F3">
        <w:t xml:space="preserve">пешеходной </w:t>
      </w:r>
      <w:r w:rsidR="00925EFD" w:rsidRPr="00FB10F3">
        <w:t xml:space="preserve">и транспортной </w:t>
      </w:r>
      <w:r w:rsidRPr="00FB10F3">
        <w:t>доступности.</w:t>
      </w:r>
    </w:p>
    <w:p w:rsidR="00E45D03" w:rsidRPr="00FB10F3" w:rsidRDefault="00E45D03" w:rsidP="00E45D03">
      <w:pPr>
        <w:pStyle w:val="a7"/>
      </w:pPr>
      <w:r w:rsidRPr="00FB10F3">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rsidR="00B42686" w:rsidRPr="00FB10F3" w:rsidRDefault="00B2464E" w:rsidP="005F64EE">
      <w:pPr>
        <w:pStyle w:val="a7"/>
      </w:pPr>
      <w:r w:rsidRPr="00FB10F3">
        <w:t xml:space="preserve">По вопросам, не урегулированным в настоящих </w:t>
      </w:r>
      <w:r w:rsidR="001E64BC" w:rsidRPr="00FB10F3">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t> </w:t>
      </w:r>
      <w:r w:rsidR="00B42686" w:rsidRPr="00FB10F3">
        <w:t>также нормативные правовые акты, действующие на территории Омской области</w:t>
      </w:r>
      <w:r w:rsidR="00F92D1A" w:rsidRPr="00FB10F3">
        <w:t>.</w:t>
      </w:r>
    </w:p>
    <w:p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FB10F3">
        <w:rPr>
          <w:sz w:val="26"/>
          <w:szCs w:val="26"/>
        </w:rPr>
        <w:t xml:space="preserve">РАСЧЕТНЫЕ ПОКАЗАТЕЛИ МИНИМАЛЬНО ДОПУСТИМОГО УРОВНЯ ОБЕСПЕЧЕННОСТИ ОБЪЕКТАМИ МЕСТНОГО ЗНАЧЕНИЯ </w:t>
      </w:r>
      <w:r w:rsidR="00516184" w:rsidRPr="00FB10F3">
        <w:rPr>
          <w:sz w:val="26"/>
          <w:szCs w:val="26"/>
        </w:rPr>
        <w:t>ПОСЕЛЕНИЯ</w:t>
      </w:r>
      <w:r w:rsidR="00B26C74">
        <w:rPr>
          <w:sz w:val="26"/>
          <w:szCs w:val="26"/>
        </w:rPr>
        <w:t xml:space="preserve"> </w:t>
      </w:r>
      <w:r w:rsidRPr="00FB10F3">
        <w:rPr>
          <w:sz w:val="26"/>
          <w:szCs w:val="26"/>
        </w:rPr>
        <w:t>И</w:t>
      </w:r>
      <w:r w:rsidR="000A10C8" w:rsidRPr="00FB10F3">
        <w:rPr>
          <w:sz w:val="26"/>
          <w:szCs w:val="26"/>
        </w:rPr>
        <w:t xml:space="preserve"> РАСЧЕТНЫЕ ПОКАЗАТЕЛИ </w:t>
      </w:r>
      <w:r w:rsidRPr="00FB10F3">
        <w:rPr>
          <w:sz w:val="26"/>
          <w:szCs w:val="26"/>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t xml:space="preserve">, </w:t>
      </w:r>
      <w:r w:rsidRPr="00FB10F3">
        <w:t>организации массового отдыха населения.</w:t>
      </w:r>
    </w:p>
    <w:p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t>ным</w:t>
      </w:r>
      <w:r w:rsidRPr="00FB10F3">
        <w:t xml:space="preserve"> региональными нормативами градостроительного проектирования Омской области.</w:t>
      </w:r>
    </w:p>
    <w:p w:rsidR="00CB4013" w:rsidRPr="00B26C74" w:rsidRDefault="00CB4013" w:rsidP="008B7D8F">
      <w:pPr>
        <w:pStyle w:val="21"/>
        <w:numPr>
          <w:ilvl w:val="2"/>
          <w:numId w:val="22"/>
        </w:numPr>
        <w:tabs>
          <w:tab w:val="clear" w:pos="1134"/>
          <w:tab w:val="clear" w:pos="1276"/>
          <w:tab w:val="left" w:pos="0"/>
          <w:tab w:val="left" w:pos="709"/>
        </w:tabs>
        <w:spacing w:before="240"/>
        <w:ind w:left="0" w:firstLine="0"/>
        <w:rPr>
          <w:sz w:val="24"/>
          <w:szCs w:val="24"/>
        </w:rPr>
      </w:pPr>
      <w:bookmarkStart w:id="104" w:name="_Toc6500534"/>
      <w:bookmarkStart w:id="105" w:name="_Toc6567863"/>
      <w:bookmarkStart w:id="106" w:name="_Toc6569468"/>
      <w:bookmarkStart w:id="107" w:name="_Toc6578700"/>
      <w:bookmarkStart w:id="108" w:name="_Toc6667191"/>
      <w:bookmarkStart w:id="109" w:name="_Toc6672904"/>
      <w:bookmarkStart w:id="110" w:name="_Toc10738654"/>
      <w:bookmarkStart w:id="111" w:name="_Toc10740021"/>
      <w:bookmarkStart w:id="112" w:name="_Toc40626751"/>
      <w:bookmarkStart w:id="113" w:name="_Toc81901141"/>
      <w:bookmarkStart w:id="114" w:name="_Toc85181045"/>
      <w:bookmarkStart w:id="115" w:name="_Toc85182488"/>
      <w:bookmarkStart w:id="116" w:name="_Toc85190226"/>
      <w:bookmarkStart w:id="117" w:name="_Toc85192727"/>
      <w:bookmarkStart w:id="118" w:name="_Toc85193445"/>
      <w:bookmarkStart w:id="119" w:name="_Toc85197807"/>
      <w:bookmarkStart w:id="120" w:name="_Toc85215159"/>
      <w:bookmarkStart w:id="121" w:name="_Toc85461021"/>
      <w:bookmarkStart w:id="122" w:name="_Toc85466900"/>
      <w:bookmarkStart w:id="123" w:name="_Toc88737764"/>
      <w:bookmarkStart w:id="124" w:name="_Toc88749269"/>
      <w:bookmarkStart w:id="125" w:name="_Toc88751990"/>
      <w:bookmarkStart w:id="126" w:name="_Toc109933605"/>
      <w:r w:rsidRPr="00B26C74">
        <w:rPr>
          <w:sz w:val="24"/>
          <w:szCs w:val="24"/>
        </w:rPr>
        <w:t>В области автомобильных дорог</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A6C1F" w:rsidRPr="00FB10F3" w:rsidRDefault="006C0492" w:rsidP="00735E0D">
      <w:pPr>
        <w:pStyle w:val="af1"/>
        <w:spacing w:after="0"/>
        <w:jc w:val="both"/>
        <w:rPr>
          <w:szCs w:val="22"/>
        </w:rPr>
      </w:pPr>
      <w:bookmarkStart w:id="127" w:name="_Toc6667198"/>
      <w:bookmarkStart w:id="128" w:name="_Toc6672911"/>
      <w:bookmarkStart w:id="129" w:name="_Toc10738661"/>
      <w:bookmarkStart w:id="130" w:name="_Toc10740028"/>
      <w:bookmarkStart w:id="131" w:name="_Toc85181051"/>
      <w:bookmarkStart w:id="132" w:name="_Toc85182494"/>
      <w:bookmarkStart w:id="133" w:name="_Toc85190232"/>
      <w:bookmarkStart w:id="134" w:name="_Toc85192733"/>
      <w:bookmarkStart w:id="135" w:name="_Toc85193451"/>
      <w:bookmarkStart w:id="136" w:name="_Toc85197813"/>
      <w:bookmarkStart w:id="137" w:name="_Toc85215165"/>
      <w:bookmarkStart w:id="138" w:name="_Toc40626758"/>
      <w:bookmarkStart w:id="139" w:name="_Toc81901143"/>
      <w:bookmarkStart w:id="140" w:name="_Toc6567861"/>
      <w:bookmarkStart w:id="141" w:name="_Toc6500532"/>
      <w:bookmarkStart w:id="142" w:name="_Toc6569466"/>
      <w:bookmarkStart w:id="143" w:name="_Toc6578698"/>
      <w:bookmarkStart w:id="144" w:name="_Toc458612943"/>
      <w:bookmarkStart w:id="145" w:name="_Toc458692739"/>
      <w:bookmarkStart w:id="146" w:name="_Toc458710041"/>
      <w:r w:rsidRPr="00FB10F3">
        <w:rPr>
          <w:szCs w:val="22"/>
        </w:rPr>
        <w:t xml:space="preserve">Таблица </w:t>
      </w:r>
      <w:r w:rsidR="00E957A0" w:rsidRPr="00FB10F3">
        <w:rPr>
          <w:noProof/>
          <w:szCs w:val="22"/>
        </w:rPr>
        <w:fldChar w:fldCharType="begin"/>
      </w:r>
      <w:r w:rsidR="00B65462" w:rsidRPr="00FB10F3">
        <w:rPr>
          <w:noProof/>
          <w:szCs w:val="22"/>
        </w:rPr>
        <w:instrText xml:space="preserve"> SEQ Таблица \* ARABIC </w:instrText>
      </w:r>
      <w:r w:rsidR="00E957A0" w:rsidRPr="00FB10F3">
        <w:rPr>
          <w:noProof/>
          <w:szCs w:val="22"/>
        </w:rPr>
        <w:fldChar w:fldCharType="separate"/>
      </w:r>
      <w:r w:rsidR="00D401DD">
        <w:rPr>
          <w:noProof/>
          <w:szCs w:val="22"/>
        </w:rPr>
        <w:t>1</w:t>
      </w:r>
      <w:r w:rsidR="00E957A0" w:rsidRPr="00FB10F3">
        <w:rPr>
          <w:noProof/>
          <w:szCs w:val="22"/>
        </w:rPr>
        <w:fldChar w:fldCharType="end"/>
      </w:r>
      <w:r w:rsidR="006A6C1F" w:rsidRPr="00FB10F3">
        <w:rPr>
          <w:szCs w:val="22"/>
        </w:rPr>
        <w:t xml:space="preserve">– </w:t>
      </w:r>
      <w:r w:rsidR="000B3FD9" w:rsidRPr="00FB10F3">
        <w:rPr>
          <w:szCs w:val="22"/>
        </w:rPr>
        <w:t>Расчетные показатели для</w:t>
      </w:r>
      <w:r w:rsidR="003D6172" w:rsidRPr="00FB10F3">
        <w:rPr>
          <w:szCs w:val="22"/>
        </w:rPr>
        <w:t xml:space="preserve">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977"/>
        <w:gridCol w:w="3544"/>
      </w:tblGrid>
      <w:tr w:rsidR="00FB10F3" w:rsidRPr="00FB10F3" w:rsidTr="00963EE2">
        <w:trPr>
          <w:trHeight w:val="30"/>
          <w:tblHeader/>
        </w:trPr>
        <w:tc>
          <w:tcPr>
            <w:tcW w:w="2835" w:type="dxa"/>
            <w:vAlign w:val="center"/>
          </w:tcPr>
          <w:p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Наименование вида объекта</w:t>
            </w:r>
          </w:p>
        </w:tc>
        <w:tc>
          <w:tcPr>
            <w:tcW w:w="2977" w:type="dxa"/>
            <w:vAlign w:val="center"/>
          </w:tcPr>
          <w:p w:rsidR="002624FE"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 xml:space="preserve">Наименование нормируемого расчетного показателя, </w:t>
            </w:r>
          </w:p>
          <w:p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единица измерения</w:t>
            </w:r>
          </w:p>
        </w:tc>
        <w:tc>
          <w:tcPr>
            <w:tcW w:w="3544" w:type="dxa"/>
            <w:vAlign w:val="center"/>
          </w:tcPr>
          <w:p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Значение расчетного показателя</w:t>
            </w:r>
          </w:p>
        </w:tc>
      </w:tr>
      <w:tr w:rsidR="00FB10F3" w:rsidRPr="00FB10F3" w:rsidTr="00963EE2">
        <w:tc>
          <w:tcPr>
            <w:tcW w:w="2835" w:type="dxa"/>
          </w:tcPr>
          <w:p w:rsidR="00EE37E9" w:rsidRPr="00FB10F3" w:rsidRDefault="00EE37E9" w:rsidP="00EE37E9">
            <w:pPr>
              <w:pStyle w:val="ConsPlusNormal"/>
              <w:ind w:firstLine="0"/>
              <w:rPr>
                <w:rFonts w:ascii="Times New Roman" w:hAnsi="Times New Roman" w:cs="Times New Roman"/>
              </w:rPr>
            </w:pPr>
            <w:r w:rsidRPr="00FB10F3">
              <w:rPr>
                <w:rFonts w:ascii="Times New Roman" w:hAnsi="Times New Roman" w:cs="Times New Roman"/>
              </w:rPr>
              <w:t>Автомобильные дороги местного значения в границах населенных пунктов поселени</w:t>
            </w:r>
            <w:r w:rsidR="00E30D1A" w:rsidRPr="00FB10F3">
              <w:rPr>
                <w:rFonts w:ascii="Times New Roman" w:hAnsi="Times New Roman" w:cs="Times New Roman"/>
              </w:rPr>
              <w:t>я</w:t>
            </w:r>
          </w:p>
        </w:tc>
        <w:tc>
          <w:tcPr>
            <w:tcW w:w="2977" w:type="dxa"/>
          </w:tcPr>
          <w:p w:rsidR="00EE37E9" w:rsidRPr="00FB10F3" w:rsidRDefault="00EE37E9" w:rsidP="00EE37E9">
            <w:pPr>
              <w:pStyle w:val="ConsPlusNormal"/>
              <w:ind w:firstLine="0"/>
              <w:rPr>
                <w:rFonts w:ascii="Times New Roman" w:hAnsi="Times New Roman" w:cs="Times New Roman"/>
              </w:rPr>
            </w:pPr>
            <w:r w:rsidRPr="00FB10F3">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rsidR="00EE37E9" w:rsidRPr="00FB10F3" w:rsidRDefault="00EE37E9" w:rsidP="00EE37E9">
            <w:pPr>
              <w:pStyle w:val="ConsPlusNormal"/>
              <w:ind w:firstLine="0"/>
              <w:rPr>
                <w:rFonts w:ascii="Times New Roman" w:hAnsi="Times New Roman" w:cs="Times New Roman"/>
                <w:lang w:val="en-US"/>
              </w:rPr>
            </w:pPr>
            <w:r w:rsidRPr="00FB10F3">
              <w:rPr>
                <w:rFonts w:ascii="Times New Roman" w:hAnsi="Times New Roman" w:cs="Times New Roman"/>
              </w:rPr>
              <w:t>330</w:t>
            </w:r>
          </w:p>
        </w:tc>
      </w:tr>
      <w:tr w:rsidR="00FB10F3" w:rsidRPr="00FB10F3" w:rsidTr="007164D8">
        <w:tc>
          <w:tcPr>
            <w:tcW w:w="9356" w:type="dxa"/>
            <w:gridSpan w:val="3"/>
          </w:tcPr>
          <w:p w:rsidR="00317F55" w:rsidRPr="00FB10F3" w:rsidRDefault="00317F55" w:rsidP="00317F55">
            <w:pPr>
              <w:jc w:val="both"/>
              <w:rPr>
                <w:sz w:val="20"/>
                <w:szCs w:val="20"/>
              </w:rPr>
            </w:pPr>
            <w:r w:rsidRPr="00FB10F3">
              <w:rPr>
                <w:sz w:val="20"/>
                <w:szCs w:val="20"/>
              </w:rPr>
              <w:t>Примечания:</w:t>
            </w:r>
          </w:p>
          <w:p w:rsidR="00317F55" w:rsidRPr="00FB10F3" w:rsidRDefault="00317F55" w:rsidP="00317F55">
            <w:pPr>
              <w:jc w:val="both"/>
              <w:rPr>
                <w:sz w:val="20"/>
              </w:rPr>
            </w:pPr>
            <w:r w:rsidRPr="00FB10F3">
              <w:rPr>
                <w:sz w:val="20"/>
                <w:szCs w:val="20"/>
              </w:rPr>
              <w:t xml:space="preserve">1. В случае если существующий уровень </w:t>
            </w:r>
            <w:r w:rsidRPr="00FB10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sidRPr="00FB10F3">
              <w:rPr>
                <w:sz w:val="20"/>
              </w:rPr>
              <w:lastRenderedPageBreak/>
              <w:t xml:space="preserve">1000 человек, для получения прогнозного расчетного показателя необходимо существующий уровень обеспеченности увеличить на 30%. </w:t>
            </w:r>
          </w:p>
          <w:p w:rsidR="00317F55" w:rsidRPr="00FB10F3" w:rsidRDefault="00317F55" w:rsidP="003D6172">
            <w:pPr>
              <w:jc w:val="both"/>
              <w:rPr>
                <w:sz w:val="20"/>
                <w:szCs w:val="20"/>
              </w:rPr>
            </w:pPr>
            <w:r w:rsidRPr="00FB10F3">
              <w:rPr>
                <w:sz w:val="20"/>
                <w:szCs w:val="20"/>
              </w:rPr>
              <w:t xml:space="preserve">2. В случае если существующий уровень </w:t>
            </w:r>
            <w:r w:rsidRPr="00FB10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3D6172" w:rsidRPr="00FB10F3" w:rsidRDefault="003D6172" w:rsidP="003D6172">
      <w:pPr>
        <w:pStyle w:val="ConsPlusNormal"/>
        <w:spacing w:before="120"/>
        <w:ind w:firstLine="0"/>
        <w:jc w:val="both"/>
        <w:rPr>
          <w:rFonts w:ascii="Times New Roman" w:hAnsi="Times New Roman" w:cs="Times New Roman"/>
          <w:b/>
          <w:sz w:val="22"/>
          <w:szCs w:val="22"/>
        </w:rPr>
      </w:pPr>
      <w:bookmarkStart w:id="147" w:name="_Ref85849460"/>
      <w:r w:rsidRPr="00FB10F3">
        <w:rPr>
          <w:rFonts w:ascii="Times New Roman" w:hAnsi="Times New Roman" w:cs="Times New Roman"/>
          <w:b/>
          <w:sz w:val="22"/>
          <w:szCs w:val="22"/>
        </w:rPr>
        <w:lastRenderedPageBreak/>
        <w:t xml:space="preserve">Таблица </w:t>
      </w:r>
      <w:r w:rsidR="00E957A0"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00E957A0" w:rsidRPr="00FB10F3">
        <w:rPr>
          <w:rFonts w:ascii="Times New Roman" w:hAnsi="Times New Roman" w:cs="Times New Roman"/>
          <w:b/>
          <w:sz w:val="22"/>
          <w:szCs w:val="22"/>
        </w:rPr>
        <w:fldChar w:fldCharType="separate"/>
      </w:r>
      <w:r w:rsidR="00D401DD">
        <w:rPr>
          <w:rFonts w:ascii="Times New Roman" w:hAnsi="Times New Roman" w:cs="Times New Roman"/>
          <w:b/>
          <w:noProof/>
          <w:sz w:val="22"/>
          <w:szCs w:val="22"/>
        </w:rPr>
        <w:t>2</w:t>
      </w:r>
      <w:r w:rsidR="00E957A0"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Расчетные показатели минимально допустимого уровня обеспеченности местами </w:t>
      </w:r>
      <w:r w:rsidR="002624FE" w:rsidRPr="00FB10F3">
        <w:rPr>
          <w:rFonts w:ascii="Times New Roman" w:hAnsi="Times New Roman" w:cs="Times New Roman"/>
          <w:b/>
          <w:sz w:val="22"/>
          <w:szCs w:val="22"/>
        </w:rPr>
        <w:t>постоянного</w:t>
      </w:r>
      <w:r w:rsidRPr="00FB10F3">
        <w:rPr>
          <w:rFonts w:ascii="Times New Roman" w:hAnsi="Times New Roman" w:cs="Times New Roman"/>
          <w:b/>
          <w:sz w:val="22"/>
          <w:szCs w:val="22"/>
        </w:rPr>
        <w:t xml:space="preserve"> хранения </w:t>
      </w:r>
      <w:r w:rsidR="004B453A" w:rsidRPr="00FB10F3">
        <w:rPr>
          <w:rFonts w:ascii="Times New Roman" w:hAnsi="Times New Roman" w:cs="Times New Roman"/>
          <w:b/>
          <w:sz w:val="22"/>
          <w:szCs w:val="22"/>
        </w:rPr>
        <w:t>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118"/>
        <w:gridCol w:w="2835"/>
      </w:tblGrid>
      <w:tr w:rsidR="00FB10F3" w:rsidRPr="00FB10F3" w:rsidTr="007164D8">
        <w:trPr>
          <w:trHeight w:val="30"/>
          <w:tblHeader/>
        </w:trPr>
        <w:tc>
          <w:tcPr>
            <w:tcW w:w="3402" w:type="dxa"/>
            <w:vAlign w:val="center"/>
          </w:tcPr>
          <w:p w:rsidR="003D6172"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Наименование вида объекта</w:t>
            </w:r>
          </w:p>
        </w:tc>
        <w:tc>
          <w:tcPr>
            <w:tcW w:w="3118" w:type="dxa"/>
            <w:vAlign w:val="center"/>
          </w:tcPr>
          <w:p w:rsidR="002624FE"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 xml:space="preserve">Наименование нормируемого расчетного показателя, </w:t>
            </w:r>
          </w:p>
          <w:p w:rsidR="003D6172"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единица измерения</w:t>
            </w:r>
          </w:p>
        </w:tc>
        <w:tc>
          <w:tcPr>
            <w:tcW w:w="2835" w:type="dxa"/>
            <w:vAlign w:val="center"/>
          </w:tcPr>
          <w:p w:rsidR="003D6172" w:rsidRPr="00FB10F3" w:rsidRDefault="003D6172" w:rsidP="004A60A0">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Значение расчетного показателя</w:t>
            </w:r>
          </w:p>
        </w:tc>
      </w:tr>
      <w:tr w:rsidR="00FB10F3" w:rsidRPr="00FB10F3" w:rsidTr="0005336A">
        <w:trPr>
          <w:trHeight w:val="880"/>
        </w:trPr>
        <w:tc>
          <w:tcPr>
            <w:tcW w:w="3402" w:type="dxa"/>
          </w:tcPr>
          <w:p w:rsidR="003D6172" w:rsidRPr="00FB10F3" w:rsidRDefault="003D6172" w:rsidP="002624FE">
            <w:pPr>
              <w:pStyle w:val="ConsPlusNormal"/>
              <w:ind w:firstLine="0"/>
              <w:rPr>
                <w:rFonts w:ascii="Times New Roman" w:hAnsi="Times New Roman" w:cs="Times New Roman"/>
              </w:rPr>
            </w:pPr>
            <w:r w:rsidRPr="00FB10F3">
              <w:rPr>
                <w:rFonts w:ascii="Times New Roman" w:hAnsi="Times New Roman" w:cs="Times New Roman"/>
              </w:rPr>
              <w:t>Места постоянного хранения индивидуального автотранспорта при размещении многоквартирного дома</w:t>
            </w:r>
          </w:p>
        </w:tc>
        <w:tc>
          <w:tcPr>
            <w:tcW w:w="3118" w:type="dxa"/>
          </w:tcPr>
          <w:p w:rsidR="003D6172" w:rsidRPr="00FB10F3" w:rsidRDefault="003D6172" w:rsidP="00963EE2">
            <w:pPr>
              <w:pStyle w:val="ConsPlusNormal"/>
              <w:ind w:firstLine="0"/>
              <w:rPr>
                <w:rFonts w:ascii="Times New Roman" w:hAnsi="Times New Roman" w:cs="Times New Roman"/>
              </w:rPr>
            </w:pPr>
            <w:r w:rsidRPr="00FB10F3">
              <w:rPr>
                <w:rFonts w:ascii="Times New Roman" w:hAnsi="Times New Roman" w:cs="Times New Roman"/>
              </w:rPr>
              <w:t>Общая обеспеченность местами постоянного хранения для многоквартирного дома, мест</w:t>
            </w:r>
          </w:p>
        </w:tc>
        <w:tc>
          <w:tcPr>
            <w:tcW w:w="2835" w:type="dxa"/>
          </w:tcPr>
          <w:p w:rsidR="003D6172" w:rsidRPr="00FB10F3" w:rsidRDefault="00721179" w:rsidP="00786583">
            <w:pPr>
              <w:pStyle w:val="ConsPlusNormal"/>
              <w:ind w:firstLine="0"/>
              <w:rPr>
                <w:rFonts w:ascii="Times New Roman" w:hAnsi="Times New Roman" w:cs="Times New Roman"/>
              </w:rPr>
            </w:pPr>
            <w:r w:rsidRPr="00FB10F3">
              <w:rPr>
                <w:rFonts w:ascii="Times New Roman" w:hAnsi="Times New Roman" w:cs="Times New Roman"/>
              </w:rPr>
              <w:t xml:space="preserve">1 на 150 кв. м </w:t>
            </w:r>
            <w:r w:rsidRPr="00FB10F3">
              <w:rPr>
                <w:rFonts w:ascii="Times New Roman" w:hAnsi="Times New Roman"/>
              </w:rPr>
              <w:t>общей площади жилых помещений</w:t>
            </w:r>
          </w:p>
        </w:tc>
      </w:tr>
    </w:tbl>
    <w:p w:rsidR="006A6C1F" w:rsidRPr="00FB10F3" w:rsidRDefault="006A6C1F" w:rsidP="003D6172">
      <w:pPr>
        <w:pStyle w:val="ConsPlusNormal"/>
        <w:spacing w:before="120"/>
        <w:ind w:firstLine="0"/>
        <w:jc w:val="both"/>
        <w:rPr>
          <w:rFonts w:ascii="Times New Roman" w:hAnsi="Times New Roman" w:cs="Times New Roman"/>
          <w:b/>
        </w:rPr>
      </w:pPr>
      <w:r w:rsidRPr="00FB10F3">
        <w:rPr>
          <w:rFonts w:ascii="Times New Roman" w:hAnsi="Times New Roman" w:cs="Times New Roman"/>
          <w:b/>
          <w:sz w:val="22"/>
          <w:szCs w:val="22"/>
        </w:rPr>
        <w:t xml:space="preserve">Таблица </w:t>
      </w:r>
      <w:r w:rsidR="00E957A0"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00E957A0" w:rsidRPr="00FB10F3">
        <w:rPr>
          <w:rFonts w:ascii="Times New Roman" w:hAnsi="Times New Roman" w:cs="Times New Roman"/>
          <w:b/>
          <w:sz w:val="22"/>
          <w:szCs w:val="22"/>
        </w:rPr>
        <w:fldChar w:fldCharType="separate"/>
      </w:r>
      <w:r w:rsidR="00D401DD">
        <w:rPr>
          <w:rFonts w:ascii="Times New Roman" w:hAnsi="Times New Roman" w:cs="Times New Roman"/>
          <w:b/>
          <w:noProof/>
          <w:sz w:val="22"/>
          <w:szCs w:val="22"/>
        </w:rPr>
        <w:t>3</w:t>
      </w:r>
      <w:r w:rsidR="00E957A0" w:rsidRPr="00FB10F3">
        <w:rPr>
          <w:rFonts w:ascii="Times New Roman" w:hAnsi="Times New Roman" w:cs="Times New Roman"/>
          <w:b/>
          <w:sz w:val="22"/>
          <w:szCs w:val="22"/>
        </w:rPr>
        <w:fldChar w:fldCharType="end"/>
      </w:r>
      <w:bookmarkEnd w:id="147"/>
      <w:r w:rsidRPr="00FB10F3">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w:t>
      </w:r>
      <w:r w:rsidRPr="00FB10F3">
        <w:rPr>
          <w:rFonts w:ascii="Times New Roman" w:hAnsi="Times New Roman" w:cs="Times New Roman"/>
          <w:b/>
        </w:rPr>
        <w:t xml:space="preserve">объектов </w:t>
      </w:r>
      <w:r w:rsidR="00786583" w:rsidRPr="00FB10F3">
        <w:rPr>
          <w:rFonts w:ascii="Times New Roman" w:hAnsi="Times New Roman" w:cs="Times New Roman"/>
          <w:b/>
        </w:rPr>
        <w:t>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4"/>
        <w:gridCol w:w="3401"/>
      </w:tblGrid>
      <w:tr w:rsidR="00FB10F3" w:rsidRPr="00FB10F3" w:rsidTr="00963EE2">
        <w:trPr>
          <w:trHeight w:val="596"/>
          <w:tblHeader/>
        </w:trPr>
        <w:tc>
          <w:tcPr>
            <w:tcW w:w="3182" w:type="pct"/>
            <w:tcMar>
              <w:top w:w="57" w:type="dxa"/>
              <w:bottom w:w="57" w:type="dxa"/>
            </w:tcMar>
            <w:vAlign w:val="center"/>
          </w:tcPr>
          <w:p w:rsidR="00787F15" w:rsidRPr="00FB10F3" w:rsidRDefault="00787F15" w:rsidP="005B76C4">
            <w:pPr>
              <w:pStyle w:val="ConsPlusNormal"/>
              <w:ind w:firstLine="0"/>
              <w:jc w:val="center"/>
              <w:rPr>
                <w:rFonts w:ascii="Times New Roman" w:hAnsi="Times New Roman" w:cs="Times New Roman"/>
                <w:b/>
              </w:rPr>
            </w:pPr>
            <w:r w:rsidRPr="00FB10F3">
              <w:rPr>
                <w:rFonts w:ascii="Times New Roman" w:hAnsi="Times New Roman" w:cs="Times New Roman"/>
                <w:b/>
              </w:rPr>
              <w:t>Наиме</w:t>
            </w:r>
            <w:r w:rsidR="005B76C4" w:rsidRPr="00FB10F3">
              <w:rPr>
                <w:rFonts w:ascii="Times New Roman" w:hAnsi="Times New Roman" w:cs="Times New Roman"/>
                <w:b/>
              </w:rPr>
              <w:t xml:space="preserve">нование </w:t>
            </w:r>
            <w:r w:rsidR="008B7D8F" w:rsidRPr="00FB10F3">
              <w:rPr>
                <w:rFonts w:ascii="Times New Roman" w:hAnsi="Times New Roman" w:cs="Times New Roman"/>
                <w:b/>
              </w:rPr>
              <w:t xml:space="preserve">вида </w:t>
            </w:r>
            <w:r w:rsidR="005B76C4" w:rsidRPr="00FB10F3">
              <w:rPr>
                <w:rFonts w:ascii="Times New Roman" w:hAnsi="Times New Roman" w:cs="Times New Roman"/>
                <w:b/>
              </w:rPr>
              <w:t>объекта</w:t>
            </w:r>
          </w:p>
        </w:tc>
        <w:tc>
          <w:tcPr>
            <w:tcW w:w="1818" w:type="pct"/>
            <w:tcMar>
              <w:top w:w="57" w:type="dxa"/>
              <w:bottom w:w="57" w:type="dxa"/>
            </w:tcMar>
            <w:vAlign w:val="center"/>
          </w:tcPr>
          <w:p w:rsidR="00787F15" w:rsidRPr="00FB10F3" w:rsidRDefault="00787F15" w:rsidP="00121C04">
            <w:pPr>
              <w:pStyle w:val="ConsPlusNormal"/>
              <w:ind w:firstLine="0"/>
              <w:jc w:val="center"/>
              <w:rPr>
                <w:rFonts w:ascii="Times New Roman" w:hAnsi="Times New Roman" w:cs="Times New Roman"/>
                <w:b/>
              </w:rPr>
            </w:pPr>
            <w:r w:rsidRPr="00FB10F3">
              <w:rPr>
                <w:rFonts w:ascii="Times New Roman" w:hAnsi="Times New Roman" w:cs="Times New Roman"/>
                <w:b/>
              </w:rPr>
              <w:t>Значение расчетного показателя,</w:t>
            </w:r>
          </w:p>
          <w:p w:rsidR="00787F15" w:rsidRPr="00FB10F3" w:rsidRDefault="00002D65" w:rsidP="00002D65">
            <w:pPr>
              <w:pStyle w:val="ConsPlusNormal"/>
              <w:ind w:firstLine="0"/>
              <w:jc w:val="center"/>
              <w:rPr>
                <w:rFonts w:ascii="Times New Roman" w:hAnsi="Times New Roman" w:cs="Times New Roman"/>
                <w:b/>
              </w:rPr>
            </w:pPr>
            <w:r w:rsidRPr="00FB10F3">
              <w:rPr>
                <w:rFonts w:ascii="Times New Roman" w:hAnsi="Times New Roman" w:cs="Times New Roman"/>
                <w:b/>
              </w:rPr>
              <w:t>мест</w:t>
            </w:r>
          </w:p>
        </w:tc>
      </w:tr>
      <w:tr w:rsidR="00FB10F3" w:rsidRPr="00FB10F3" w:rsidTr="001C05E4">
        <w:trPr>
          <w:trHeight w:val="20"/>
        </w:trPr>
        <w:tc>
          <w:tcPr>
            <w:tcW w:w="5000" w:type="pct"/>
            <w:gridSpan w:val="2"/>
            <w:tcMar>
              <w:top w:w="57" w:type="dxa"/>
              <w:bottom w:w="57" w:type="dxa"/>
            </w:tcMar>
          </w:tcPr>
          <w:p w:rsidR="001C05E4" w:rsidRPr="00FB10F3" w:rsidRDefault="001C05E4" w:rsidP="001C05E4">
            <w:pPr>
              <w:jc w:val="center"/>
              <w:rPr>
                <w:sz w:val="20"/>
                <w:szCs w:val="20"/>
              </w:rPr>
            </w:pPr>
            <w:r w:rsidRPr="00FB10F3">
              <w:rPr>
                <w:sz w:val="20"/>
                <w:szCs w:val="20"/>
              </w:rPr>
              <w:t>Группа 1</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Дошкольные образовательные организации</w:t>
            </w:r>
          </w:p>
        </w:tc>
        <w:tc>
          <w:tcPr>
            <w:tcW w:w="1818" w:type="pct"/>
            <w:tcMar>
              <w:top w:w="57" w:type="dxa"/>
              <w:bottom w:w="57" w:type="dxa"/>
            </w:tcMar>
          </w:tcPr>
          <w:p w:rsidR="00786583" w:rsidRPr="00FB10F3" w:rsidRDefault="00786583" w:rsidP="00786583">
            <w:pPr>
              <w:rPr>
                <w:sz w:val="20"/>
                <w:szCs w:val="20"/>
              </w:rPr>
            </w:pPr>
            <w:r w:rsidRPr="00FB10F3">
              <w:rPr>
                <w:sz w:val="20"/>
                <w:szCs w:val="20"/>
              </w:rPr>
              <w:t xml:space="preserve">1–2 на 100 мест </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Общеобразовательные организации</w:t>
            </w:r>
          </w:p>
        </w:tc>
        <w:tc>
          <w:tcPr>
            <w:tcW w:w="1818" w:type="pct"/>
            <w:tcMar>
              <w:top w:w="57" w:type="dxa"/>
              <w:bottom w:w="57" w:type="dxa"/>
            </w:tcMar>
          </w:tcPr>
          <w:p w:rsidR="00786583" w:rsidRPr="00FB10F3" w:rsidRDefault="00786583" w:rsidP="00786583">
            <w:pPr>
              <w:rPr>
                <w:sz w:val="20"/>
                <w:szCs w:val="20"/>
              </w:rPr>
            </w:pPr>
            <w:r w:rsidRPr="00FB10F3">
              <w:rPr>
                <w:sz w:val="20"/>
                <w:szCs w:val="20"/>
              </w:rPr>
              <w:t>0,5–1 на 100 мест</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Организации дополнительного образования</w:t>
            </w:r>
          </w:p>
        </w:tc>
        <w:tc>
          <w:tcPr>
            <w:tcW w:w="1818" w:type="pct"/>
            <w:tcMar>
              <w:top w:w="57" w:type="dxa"/>
              <w:bottom w:w="57" w:type="dxa"/>
            </w:tcMar>
          </w:tcPr>
          <w:p w:rsidR="00786583" w:rsidRPr="00FB10F3" w:rsidRDefault="00786583" w:rsidP="00786583">
            <w:pPr>
              <w:rPr>
                <w:sz w:val="20"/>
                <w:szCs w:val="20"/>
              </w:rPr>
            </w:pPr>
            <w:r w:rsidRPr="00FB10F3">
              <w:rPr>
                <w:sz w:val="20"/>
                <w:szCs w:val="20"/>
              </w:rPr>
              <w:t>1–2 на 100 мест</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w="1818" w:type="pct"/>
            <w:tcMar>
              <w:top w:w="57" w:type="dxa"/>
              <w:bottom w:w="57" w:type="dxa"/>
            </w:tcMar>
          </w:tcPr>
          <w:p w:rsidR="00786583" w:rsidRPr="00FB10F3" w:rsidRDefault="00786583" w:rsidP="00786583">
            <w:pPr>
              <w:rPr>
                <w:sz w:val="20"/>
                <w:szCs w:val="20"/>
              </w:rPr>
            </w:pPr>
            <w:r w:rsidRPr="00FB10F3">
              <w:rPr>
                <w:sz w:val="20"/>
                <w:szCs w:val="20"/>
              </w:rPr>
              <w:t>9–13 на 100 мест</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rsidR="00786583" w:rsidRPr="00FB10F3" w:rsidRDefault="00786583" w:rsidP="00786583">
            <w:pPr>
              <w:rPr>
                <w:sz w:val="20"/>
                <w:szCs w:val="20"/>
              </w:rPr>
            </w:pPr>
            <w:r w:rsidRPr="00FB10F3">
              <w:rPr>
                <w:sz w:val="20"/>
                <w:szCs w:val="20"/>
              </w:rPr>
              <w:t>1 на 100 кв. м общей площади</w:t>
            </w:r>
          </w:p>
        </w:tc>
      </w:tr>
      <w:tr w:rsidR="00FB10F3" w:rsidRPr="00FB10F3" w:rsidTr="00963EE2">
        <w:trPr>
          <w:trHeight w:val="20"/>
        </w:trPr>
        <w:tc>
          <w:tcPr>
            <w:tcW w:w="3182" w:type="pct"/>
            <w:tcMar>
              <w:top w:w="57" w:type="dxa"/>
              <w:bottom w:w="57" w:type="dxa"/>
            </w:tcMar>
          </w:tcPr>
          <w:p w:rsidR="00787F15" w:rsidRPr="00E62CF1" w:rsidRDefault="00787F15" w:rsidP="00787F15">
            <w:pPr>
              <w:rPr>
                <w:sz w:val="20"/>
                <w:szCs w:val="20"/>
              </w:rPr>
            </w:pPr>
            <w:r w:rsidRPr="00E62CF1">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rsidR="00787F15" w:rsidRPr="00E62CF1" w:rsidRDefault="00787F15" w:rsidP="00EC7188">
            <w:pPr>
              <w:rPr>
                <w:sz w:val="20"/>
                <w:szCs w:val="20"/>
              </w:rPr>
            </w:pPr>
            <w:r w:rsidRPr="00E62CF1">
              <w:rPr>
                <w:sz w:val="20"/>
                <w:szCs w:val="20"/>
              </w:rPr>
              <w:t>5-6 на 100 единовременных посетителей</w:t>
            </w:r>
          </w:p>
        </w:tc>
      </w:tr>
      <w:tr w:rsidR="00FB10F3" w:rsidRPr="00FB10F3" w:rsidTr="00963EE2">
        <w:trPr>
          <w:trHeight w:val="20"/>
        </w:trPr>
        <w:tc>
          <w:tcPr>
            <w:tcW w:w="3182" w:type="pct"/>
            <w:tcMar>
              <w:top w:w="57" w:type="dxa"/>
              <w:bottom w:w="57" w:type="dxa"/>
            </w:tcMar>
          </w:tcPr>
          <w:p w:rsidR="00787F15" w:rsidRPr="00FB10F3" w:rsidRDefault="00787F15" w:rsidP="00EC7188">
            <w:pPr>
              <w:rPr>
                <w:sz w:val="20"/>
                <w:szCs w:val="20"/>
              </w:rPr>
            </w:pPr>
            <w:r w:rsidRPr="00FB10F3">
              <w:rPr>
                <w:sz w:val="20"/>
                <w:szCs w:val="20"/>
              </w:rPr>
              <w:t>Парки культуры и отдыха. Тематические парки.</w:t>
            </w:r>
          </w:p>
          <w:p w:rsidR="00787F15" w:rsidRPr="00FB10F3" w:rsidRDefault="00787F15" w:rsidP="00787F15">
            <w:pPr>
              <w:pStyle w:val="ConsPlusNormal"/>
              <w:autoSpaceDE/>
              <w:autoSpaceDN/>
              <w:ind w:firstLine="0"/>
              <w:rPr>
                <w:rFonts w:ascii="Times New Roman" w:hAnsi="Times New Roman" w:cs="Times New Roman"/>
              </w:rPr>
            </w:pPr>
            <w:r w:rsidRPr="00FB10F3">
              <w:rPr>
                <w:rFonts w:ascii="Times New Roman" w:eastAsia="Calibri" w:hAnsi="Times New Roman" w:cs="Times New Roman"/>
                <w:lang w:eastAsia="en-US"/>
              </w:rPr>
              <w:t>Благоустроенные пляжи, места массовой околоводной рекреации</w:t>
            </w:r>
          </w:p>
        </w:tc>
        <w:tc>
          <w:tcPr>
            <w:tcW w:w="1818" w:type="pct"/>
            <w:tcMar>
              <w:top w:w="57" w:type="dxa"/>
              <w:bottom w:w="57" w:type="dxa"/>
            </w:tcMar>
          </w:tcPr>
          <w:p w:rsidR="00787F15" w:rsidRPr="00FB10F3" w:rsidRDefault="00787F15" w:rsidP="00EC7188">
            <w:pPr>
              <w:pStyle w:val="ConsPlusNormal"/>
              <w:autoSpaceDE/>
              <w:autoSpaceDN/>
              <w:ind w:firstLine="0"/>
              <w:rPr>
                <w:rFonts w:ascii="Times New Roman" w:hAnsi="Times New Roman" w:cs="Times New Roman"/>
              </w:rPr>
            </w:pPr>
            <w:r w:rsidRPr="00FB10F3">
              <w:rPr>
                <w:rFonts w:ascii="Times New Roman" w:hAnsi="Times New Roman" w:cs="Times New Roman"/>
              </w:rPr>
              <w:t>3-5 на 1 га территории парка</w:t>
            </w:r>
          </w:p>
        </w:tc>
      </w:tr>
      <w:tr w:rsidR="00FB10F3" w:rsidRPr="00FB10F3" w:rsidTr="00963EE2">
        <w:trPr>
          <w:trHeight w:val="20"/>
        </w:trPr>
        <w:tc>
          <w:tcPr>
            <w:tcW w:w="3182" w:type="pct"/>
            <w:tcMar>
              <w:top w:w="57" w:type="dxa"/>
              <w:bottom w:w="57" w:type="dxa"/>
            </w:tcMar>
          </w:tcPr>
          <w:p w:rsidR="00787F15" w:rsidRPr="00FB10F3" w:rsidRDefault="00787F15" w:rsidP="00787F15">
            <w:pPr>
              <w:rPr>
                <w:sz w:val="20"/>
                <w:szCs w:val="20"/>
              </w:rPr>
            </w:pPr>
            <w:r w:rsidRPr="00FB10F3">
              <w:rPr>
                <w:sz w:val="20"/>
                <w:szCs w:val="20"/>
              </w:rPr>
              <w:t>Кладбища</w:t>
            </w:r>
          </w:p>
        </w:tc>
        <w:tc>
          <w:tcPr>
            <w:tcW w:w="1818" w:type="pct"/>
            <w:tcMar>
              <w:top w:w="57" w:type="dxa"/>
              <w:bottom w:w="57" w:type="dxa"/>
            </w:tcMar>
          </w:tcPr>
          <w:p w:rsidR="00787F15" w:rsidRPr="00FB10F3" w:rsidRDefault="00787F15" w:rsidP="00337C2C">
            <w:pPr>
              <w:rPr>
                <w:sz w:val="20"/>
                <w:szCs w:val="20"/>
              </w:rPr>
            </w:pPr>
            <w:r w:rsidRPr="00FB10F3">
              <w:rPr>
                <w:sz w:val="20"/>
                <w:szCs w:val="20"/>
              </w:rPr>
              <w:t>0,</w:t>
            </w:r>
            <w:r w:rsidR="00337C2C">
              <w:rPr>
                <w:sz w:val="20"/>
                <w:szCs w:val="20"/>
              </w:rPr>
              <w:t>02</w:t>
            </w:r>
            <w:r w:rsidRPr="00FB10F3">
              <w:rPr>
                <w:sz w:val="20"/>
                <w:szCs w:val="20"/>
              </w:rPr>
              <w:t xml:space="preserve"> на 1 га территории кладбища</w:t>
            </w:r>
          </w:p>
        </w:tc>
      </w:tr>
      <w:tr w:rsidR="00FB10F3" w:rsidRPr="00FB10F3" w:rsidTr="00963EE2">
        <w:trPr>
          <w:trHeight w:val="20"/>
        </w:trPr>
        <w:tc>
          <w:tcPr>
            <w:tcW w:w="3182" w:type="pct"/>
            <w:tcMar>
              <w:top w:w="57" w:type="dxa"/>
              <w:bottom w:w="57" w:type="dxa"/>
            </w:tcMar>
          </w:tcPr>
          <w:p w:rsidR="001C05E4" w:rsidRPr="00F07BBD" w:rsidRDefault="001C05E4" w:rsidP="001C05E4">
            <w:pPr>
              <w:rPr>
                <w:sz w:val="20"/>
                <w:szCs w:val="20"/>
              </w:rPr>
            </w:pPr>
            <w:r w:rsidRPr="00F07BBD">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rsidR="001C05E4" w:rsidRPr="00F07BBD" w:rsidRDefault="00345341" w:rsidP="001C05E4">
            <w:pPr>
              <w:rPr>
                <w:sz w:val="20"/>
                <w:szCs w:val="20"/>
              </w:rPr>
            </w:pPr>
            <w:r w:rsidRPr="00F07BBD">
              <w:rPr>
                <w:sz w:val="20"/>
                <w:szCs w:val="20"/>
              </w:rPr>
              <w:t>2</w:t>
            </w:r>
            <w:r w:rsidR="001C05E4" w:rsidRPr="00F07BBD">
              <w:rPr>
                <w:sz w:val="20"/>
                <w:szCs w:val="20"/>
              </w:rPr>
              <w:t>-</w:t>
            </w:r>
            <w:r w:rsidRPr="00F07BBD">
              <w:rPr>
                <w:sz w:val="20"/>
                <w:szCs w:val="20"/>
              </w:rPr>
              <w:t>4</w:t>
            </w:r>
            <w:r w:rsidR="001C05E4" w:rsidRPr="00F07BBD">
              <w:rPr>
                <w:sz w:val="20"/>
                <w:szCs w:val="20"/>
              </w:rPr>
              <w:t xml:space="preserve"> на 100 посещений</w:t>
            </w:r>
          </w:p>
        </w:tc>
      </w:tr>
      <w:tr w:rsidR="00FB10F3" w:rsidRPr="00FB10F3" w:rsidTr="001C05E4">
        <w:trPr>
          <w:trHeight w:val="20"/>
        </w:trPr>
        <w:tc>
          <w:tcPr>
            <w:tcW w:w="5000" w:type="pct"/>
            <w:gridSpan w:val="2"/>
            <w:tcMar>
              <w:top w:w="57" w:type="dxa"/>
              <w:bottom w:w="57" w:type="dxa"/>
            </w:tcMar>
          </w:tcPr>
          <w:p w:rsidR="001C05E4" w:rsidRPr="00FB10F3" w:rsidRDefault="001C05E4" w:rsidP="00786583">
            <w:pPr>
              <w:jc w:val="center"/>
              <w:rPr>
                <w:sz w:val="20"/>
                <w:szCs w:val="20"/>
                <w:lang w:val="en-US"/>
              </w:rPr>
            </w:pPr>
            <w:r w:rsidRPr="00FB10F3">
              <w:rPr>
                <w:sz w:val="20"/>
                <w:szCs w:val="20"/>
              </w:rPr>
              <w:t>Группа 2</w:t>
            </w:r>
            <w:r w:rsidR="00681F22" w:rsidRPr="00FB10F3">
              <w:rPr>
                <w:sz w:val="20"/>
                <w:szCs w:val="20"/>
                <w:lang w:val="en-US"/>
              </w:rPr>
              <w:t>[</w:t>
            </w:r>
            <w:r w:rsidR="00786583" w:rsidRPr="00FB10F3">
              <w:rPr>
                <w:sz w:val="20"/>
                <w:szCs w:val="20"/>
              </w:rPr>
              <w:t>5</w:t>
            </w:r>
            <w:r w:rsidR="00681F22" w:rsidRPr="00FB10F3">
              <w:rPr>
                <w:sz w:val="20"/>
                <w:szCs w:val="20"/>
                <w:lang w:val="en-US"/>
              </w:rPr>
              <w:t>]</w:t>
            </w:r>
          </w:p>
        </w:tc>
      </w:tr>
      <w:tr w:rsidR="00FB10F3" w:rsidRPr="00FB10F3" w:rsidTr="00963EE2">
        <w:trPr>
          <w:trHeight w:val="20"/>
        </w:trPr>
        <w:tc>
          <w:tcPr>
            <w:tcW w:w="3182" w:type="pct"/>
            <w:tcMar>
              <w:top w:w="57" w:type="dxa"/>
              <w:bottom w:w="57" w:type="dxa"/>
            </w:tcMar>
          </w:tcPr>
          <w:p w:rsidR="00787F15" w:rsidRPr="00FB10F3" w:rsidRDefault="00787F15" w:rsidP="00787F15">
            <w:pPr>
              <w:rPr>
                <w:sz w:val="20"/>
                <w:szCs w:val="20"/>
              </w:rPr>
            </w:pPr>
            <w:r w:rsidRPr="00FB10F3">
              <w:rPr>
                <w:sz w:val="20"/>
                <w:szCs w:val="20"/>
              </w:rPr>
              <w:t>Гостиницы</w:t>
            </w:r>
          </w:p>
        </w:tc>
        <w:tc>
          <w:tcPr>
            <w:tcW w:w="1818" w:type="pct"/>
            <w:tcMar>
              <w:top w:w="57" w:type="dxa"/>
              <w:bottom w:w="57" w:type="dxa"/>
            </w:tcMar>
          </w:tcPr>
          <w:p w:rsidR="00787F15" w:rsidRPr="00FB10F3" w:rsidRDefault="00787F15" w:rsidP="00EC7188">
            <w:pPr>
              <w:rPr>
                <w:sz w:val="20"/>
                <w:szCs w:val="20"/>
              </w:rPr>
            </w:pPr>
            <w:r w:rsidRPr="00FB10F3">
              <w:rPr>
                <w:sz w:val="20"/>
                <w:szCs w:val="20"/>
              </w:rPr>
              <w:t xml:space="preserve">5-7 на 100 </w:t>
            </w:r>
            <w:r w:rsidR="001C05E4" w:rsidRPr="00FB10F3">
              <w:rPr>
                <w:sz w:val="20"/>
                <w:szCs w:val="20"/>
              </w:rPr>
              <w:t>мест</w:t>
            </w:r>
          </w:p>
        </w:tc>
      </w:tr>
      <w:tr w:rsidR="00FB10F3" w:rsidRPr="00FB10F3" w:rsidTr="00963EE2">
        <w:trPr>
          <w:trHeight w:val="20"/>
        </w:trPr>
        <w:tc>
          <w:tcPr>
            <w:tcW w:w="3182" w:type="pct"/>
            <w:tcMar>
              <w:top w:w="57" w:type="dxa"/>
              <w:bottom w:w="57" w:type="dxa"/>
            </w:tcMar>
          </w:tcPr>
          <w:p w:rsidR="00F636B3" w:rsidRPr="00FB10F3" w:rsidRDefault="00F636B3" w:rsidP="00F636B3">
            <w:pPr>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rsidR="00F636B3" w:rsidRPr="00FB10F3" w:rsidRDefault="00F636B3" w:rsidP="00F636B3">
            <w:pPr>
              <w:rPr>
                <w:sz w:val="20"/>
                <w:szCs w:val="20"/>
              </w:rPr>
            </w:pPr>
            <w:r w:rsidRPr="00FB10F3">
              <w:rPr>
                <w:sz w:val="20"/>
                <w:szCs w:val="20"/>
              </w:rPr>
              <w:t>2–2,5 на 100 кв. м п общей площади</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 xml:space="preserve">Административные и офисные объекты </w:t>
            </w:r>
          </w:p>
        </w:tc>
        <w:tc>
          <w:tcPr>
            <w:tcW w:w="1818" w:type="pct"/>
            <w:tcMar>
              <w:top w:w="57" w:type="dxa"/>
              <w:bottom w:w="57" w:type="dxa"/>
            </w:tcMar>
          </w:tcPr>
          <w:p w:rsidR="00786583" w:rsidRPr="00FB10F3" w:rsidRDefault="00786583" w:rsidP="00786583">
            <w:pPr>
              <w:rPr>
                <w:sz w:val="20"/>
                <w:szCs w:val="20"/>
              </w:rPr>
            </w:pPr>
            <w:r w:rsidRPr="00FB10F3">
              <w:rPr>
                <w:sz w:val="20"/>
                <w:szCs w:val="20"/>
              </w:rPr>
              <w:t>1 на 100 кв. м общей площади</w:t>
            </w:r>
          </w:p>
        </w:tc>
      </w:tr>
      <w:tr w:rsidR="00FB10F3" w:rsidRPr="00FB10F3" w:rsidTr="00963EE2">
        <w:trPr>
          <w:trHeight w:val="20"/>
        </w:trPr>
        <w:tc>
          <w:tcPr>
            <w:tcW w:w="3182" w:type="pct"/>
            <w:tcMar>
              <w:top w:w="57" w:type="dxa"/>
              <w:bottom w:w="57" w:type="dxa"/>
            </w:tcMar>
          </w:tcPr>
          <w:p w:rsidR="00F636B3" w:rsidRPr="00FB10F3" w:rsidRDefault="00F636B3" w:rsidP="00F636B3">
            <w:pPr>
              <w:rPr>
                <w:sz w:val="20"/>
                <w:szCs w:val="20"/>
              </w:rPr>
            </w:pPr>
            <w:r w:rsidRPr="00FB10F3">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rsidR="00F636B3" w:rsidRPr="00FB10F3" w:rsidRDefault="00F636B3" w:rsidP="00F636B3">
            <w:pPr>
              <w:rPr>
                <w:sz w:val="20"/>
                <w:szCs w:val="20"/>
              </w:rPr>
            </w:pPr>
            <w:r w:rsidRPr="00FB10F3">
              <w:rPr>
                <w:sz w:val="20"/>
                <w:szCs w:val="20"/>
              </w:rPr>
              <w:t>2,5 на 100 кв. м общей площади</w:t>
            </w:r>
          </w:p>
        </w:tc>
      </w:tr>
      <w:tr w:rsidR="00FB10F3" w:rsidRPr="00FB10F3" w:rsidTr="00963EE2">
        <w:trPr>
          <w:trHeight w:val="20"/>
        </w:trPr>
        <w:tc>
          <w:tcPr>
            <w:tcW w:w="3182" w:type="pct"/>
            <w:tcMar>
              <w:top w:w="57" w:type="dxa"/>
              <w:bottom w:w="57" w:type="dxa"/>
            </w:tcMar>
          </w:tcPr>
          <w:p w:rsidR="00787F15" w:rsidRPr="00FB10F3" w:rsidRDefault="00787F15" w:rsidP="00787F15">
            <w:pPr>
              <w:rPr>
                <w:sz w:val="20"/>
                <w:szCs w:val="20"/>
              </w:rPr>
            </w:pPr>
            <w:r w:rsidRPr="00FB10F3">
              <w:rPr>
                <w:sz w:val="20"/>
                <w:szCs w:val="20"/>
              </w:rPr>
              <w:lastRenderedPageBreak/>
              <w:t>Объекты производственного и коммунального назначения</w:t>
            </w:r>
          </w:p>
        </w:tc>
        <w:tc>
          <w:tcPr>
            <w:tcW w:w="1818" w:type="pct"/>
            <w:tcMar>
              <w:top w:w="57" w:type="dxa"/>
              <w:bottom w:w="57" w:type="dxa"/>
            </w:tcMar>
          </w:tcPr>
          <w:p w:rsidR="00787F15" w:rsidRPr="00FB10F3" w:rsidRDefault="00787F15" w:rsidP="00963EE2">
            <w:pPr>
              <w:rPr>
                <w:sz w:val="20"/>
                <w:szCs w:val="20"/>
              </w:rPr>
            </w:pPr>
            <w:r w:rsidRPr="00FB10F3">
              <w:rPr>
                <w:sz w:val="20"/>
                <w:szCs w:val="20"/>
              </w:rPr>
              <w:t>10-16 на 100 человек,</w:t>
            </w:r>
            <w:r w:rsidR="00BA112C">
              <w:rPr>
                <w:sz w:val="20"/>
                <w:szCs w:val="20"/>
              </w:rPr>
              <w:t xml:space="preserve"> </w:t>
            </w:r>
            <w:r w:rsidRPr="00FB10F3">
              <w:rPr>
                <w:sz w:val="20"/>
                <w:szCs w:val="20"/>
              </w:rPr>
              <w:t>работающих в двух смежных сменах</w:t>
            </w:r>
          </w:p>
        </w:tc>
      </w:tr>
      <w:tr w:rsidR="00FB10F3" w:rsidRPr="00FB10F3" w:rsidTr="007164D8">
        <w:trPr>
          <w:trHeight w:val="20"/>
        </w:trPr>
        <w:tc>
          <w:tcPr>
            <w:tcW w:w="5000" w:type="pct"/>
            <w:gridSpan w:val="2"/>
            <w:tcMar>
              <w:top w:w="57" w:type="dxa"/>
              <w:bottom w:w="57" w:type="dxa"/>
            </w:tcMar>
            <w:vAlign w:val="center"/>
          </w:tcPr>
          <w:p w:rsidR="006A6C1F" w:rsidRPr="00FB10F3" w:rsidRDefault="006A6C1F" w:rsidP="00EC7188">
            <w:pPr>
              <w:rPr>
                <w:sz w:val="20"/>
                <w:szCs w:val="20"/>
              </w:rPr>
            </w:pPr>
            <w:r w:rsidRPr="00FB10F3">
              <w:rPr>
                <w:sz w:val="20"/>
                <w:szCs w:val="20"/>
              </w:rPr>
              <w:t>Примечания:</w:t>
            </w:r>
          </w:p>
          <w:p w:rsidR="00786583" w:rsidRPr="00FB10F3" w:rsidRDefault="00786583" w:rsidP="00786583">
            <w:pPr>
              <w:jc w:val="both"/>
              <w:rPr>
                <w:sz w:val="20"/>
                <w:szCs w:val="20"/>
              </w:rPr>
            </w:pPr>
            <w:r w:rsidRPr="00FB10F3">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FB10F3">
              <w:rPr>
                <w:sz w:val="20"/>
              </w:rPr>
              <w:t>хранения легковых автомобилей</w:t>
            </w:r>
            <w:r w:rsidRPr="00FB10F3">
              <w:rPr>
                <w:sz w:val="20"/>
                <w:szCs w:val="20"/>
              </w:rPr>
              <w:t xml:space="preserve"> рассчитывается исходя из общей площади здания.</w:t>
            </w:r>
          </w:p>
          <w:p w:rsidR="00786583" w:rsidRPr="00FB10F3" w:rsidRDefault="00786583" w:rsidP="00786583">
            <w:pPr>
              <w:jc w:val="both"/>
              <w:rPr>
                <w:sz w:val="20"/>
                <w:szCs w:val="20"/>
              </w:rPr>
            </w:pPr>
            <w:r w:rsidRPr="00FB10F3">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FB10F3">
              <w:rPr>
                <w:sz w:val="20"/>
              </w:rPr>
              <w:t>хранения легковых автомобилей</w:t>
            </w:r>
            <w:r w:rsidRPr="00FB10F3">
              <w:rPr>
                <w:sz w:val="20"/>
                <w:szCs w:val="20"/>
              </w:rPr>
              <w:t xml:space="preserve"> определяется как сумма мест временного </w:t>
            </w:r>
            <w:r w:rsidRPr="00FB10F3">
              <w:rPr>
                <w:sz w:val="20"/>
              </w:rPr>
              <w:t>хранения легковых автомобилей</w:t>
            </w:r>
            <w:r w:rsidRPr="00FB10F3">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w:t>
            </w:r>
            <w:r w:rsidRPr="00FB10F3">
              <w:rPr>
                <w:sz w:val="20"/>
              </w:rPr>
              <w:t>хранения легковых автомобилей</w:t>
            </w:r>
            <w:r w:rsidRPr="00FB10F3">
              <w:rPr>
                <w:sz w:val="20"/>
                <w:szCs w:val="20"/>
              </w:rPr>
              <w:t xml:space="preserve"> определяется исходя из нормы 3 места на 100 кв. м площади нежилых помещений.</w:t>
            </w:r>
          </w:p>
          <w:p w:rsidR="00786583" w:rsidRPr="00FB10F3" w:rsidRDefault="00786583" w:rsidP="00786583">
            <w:pPr>
              <w:jc w:val="both"/>
              <w:rPr>
                <w:sz w:val="20"/>
                <w:szCs w:val="20"/>
              </w:rPr>
            </w:pPr>
            <w:r w:rsidRPr="00FB10F3">
              <w:rPr>
                <w:sz w:val="20"/>
                <w:szCs w:val="20"/>
              </w:rPr>
              <w:t xml:space="preserve">3. Для нежилых зданий, сочетающих в себе несколько функций, количество мест временного </w:t>
            </w:r>
            <w:r w:rsidRPr="00FB10F3">
              <w:rPr>
                <w:sz w:val="20"/>
              </w:rPr>
              <w:t>хранения легковых автомобилей</w:t>
            </w:r>
            <w:r w:rsidRPr="00FB10F3">
              <w:rPr>
                <w:sz w:val="20"/>
                <w:szCs w:val="20"/>
              </w:rPr>
              <w:t xml:space="preserve"> определяется как сумма мест временного </w:t>
            </w:r>
            <w:r w:rsidRPr="00FB10F3">
              <w:rPr>
                <w:sz w:val="20"/>
              </w:rPr>
              <w:t>хранения легковых автомобилей</w:t>
            </w:r>
            <w:r w:rsidRPr="00FB10F3">
              <w:rPr>
                <w:sz w:val="20"/>
                <w:szCs w:val="20"/>
              </w:rPr>
              <w:t xml:space="preserve">, рассчитанных отдельно для каждой функции исходя из площади нежилых помещений таких функций. </w:t>
            </w:r>
          </w:p>
          <w:p w:rsidR="00786583" w:rsidRPr="00FB10F3" w:rsidRDefault="00786583" w:rsidP="00786583">
            <w:pPr>
              <w:jc w:val="both"/>
              <w:rPr>
                <w:sz w:val="20"/>
                <w:szCs w:val="20"/>
              </w:rPr>
            </w:pPr>
            <w:r w:rsidRPr="00FB10F3">
              <w:rPr>
                <w:sz w:val="20"/>
                <w:szCs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rsidR="00786583" w:rsidRPr="00FB10F3" w:rsidRDefault="00786583" w:rsidP="00786583">
            <w:pPr>
              <w:jc w:val="both"/>
              <w:rPr>
                <w:sz w:val="20"/>
                <w:szCs w:val="20"/>
              </w:rPr>
            </w:pPr>
            <w:r w:rsidRPr="00FB10F3">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p w:rsidR="001E07A4" w:rsidRPr="00FB10F3" w:rsidRDefault="00786583" w:rsidP="00F636B3">
            <w:pPr>
              <w:jc w:val="both"/>
              <w:rPr>
                <w:sz w:val="20"/>
                <w:szCs w:val="20"/>
              </w:rPr>
            </w:pPr>
            <w:r w:rsidRPr="00FB10F3">
              <w:rPr>
                <w:sz w:val="20"/>
                <w:szCs w:val="20"/>
              </w:rPr>
              <w:t>6. Минимальные значения расчетного показателя обеспеченности 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значения расчетного показателя обеспеченности местами временного хранения принимаются по максимальным значениям.</w:t>
            </w:r>
          </w:p>
        </w:tc>
      </w:tr>
    </w:tbl>
    <w:p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rPr>
      </w:pPr>
      <w:bookmarkStart w:id="148" w:name="_Toc81901138"/>
      <w:bookmarkStart w:id="149" w:name="_Toc85181052"/>
      <w:bookmarkStart w:id="150" w:name="_Toc85182495"/>
      <w:bookmarkStart w:id="151" w:name="_Toc85190233"/>
      <w:bookmarkStart w:id="152" w:name="_Toc85192734"/>
      <w:bookmarkStart w:id="153" w:name="_Toc85193452"/>
      <w:bookmarkStart w:id="154" w:name="_Toc85197814"/>
      <w:bookmarkStart w:id="155" w:name="_Toc85215166"/>
      <w:bookmarkStart w:id="156" w:name="_Toc85461023"/>
      <w:bookmarkStart w:id="157" w:name="_Toc85466902"/>
      <w:bookmarkStart w:id="158" w:name="_Toc88737765"/>
      <w:bookmarkStart w:id="159" w:name="_Toc88749270"/>
      <w:bookmarkStart w:id="160" w:name="_Toc88751991"/>
      <w:bookmarkStart w:id="161" w:name="_Toc109933606"/>
      <w:bookmarkStart w:id="162" w:name="_Toc458948952"/>
      <w:bookmarkStart w:id="163" w:name="_Toc458969806"/>
      <w:bookmarkStart w:id="164" w:name="_Toc458969864"/>
      <w:bookmarkStart w:id="165" w:name="_Toc459029085"/>
      <w:bookmarkStart w:id="166" w:name="_Toc459035975"/>
      <w:bookmarkStart w:id="167" w:name="_Toc459036804"/>
      <w:bookmarkStart w:id="168" w:name="_Toc459042174"/>
      <w:bookmarkStart w:id="169" w:name="_Toc459044646"/>
      <w:bookmarkStart w:id="170" w:name="_Toc459050745"/>
      <w:bookmarkStart w:id="171" w:name="_Toc459051315"/>
      <w:bookmarkStart w:id="172" w:name="_Toc459052265"/>
      <w:bookmarkStart w:id="173" w:name="_Toc459054196"/>
      <w:bookmarkStart w:id="174" w:name="_Toc459055006"/>
      <w:bookmarkStart w:id="175" w:name="_Toc459130831"/>
      <w:bookmarkStart w:id="176" w:name="_Toc459199933"/>
      <w:bookmarkStart w:id="177" w:name="_Toc459202044"/>
      <w:bookmarkStart w:id="178" w:name="_Toc459132864"/>
      <w:bookmarkStart w:id="179" w:name="_Toc459141268"/>
      <w:bookmarkStart w:id="180" w:name="_Toc459202469"/>
      <w:bookmarkStart w:id="181" w:name="_Toc459302278"/>
      <w:bookmarkStart w:id="182" w:name="_Toc459308315"/>
      <w:bookmarkStart w:id="183" w:name="_Toc459308669"/>
      <w:bookmarkStart w:id="184" w:name="_Toc459308843"/>
      <w:bookmarkStart w:id="185" w:name="_Toc459308986"/>
      <w:bookmarkStart w:id="186" w:name="_Toc519865059"/>
      <w:bookmarkStart w:id="187" w:name="_Toc4601245"/>
      <w:bookmarkEnd w:id="127"/>
      <w:bookmarkEnd w:id="128"/>
      <w:bookmarkEnd w:id="129"/>
      <w:bookmarkEnd w:id="130"/>
      <w:bookmarkEnd w:id="131"/>
      <w:bookmarkEnd w:id="132"/>
      <w:bookmarkEnd w:id="133"/>
      <w:bookmarkEnd w:id="134"/>
      <w:bookmarkEnd w:id="135"/>
      <w:bookmarkEnd w:id="136"/>
      <w:bookmarkEnd w:id="137"/>
      <w:bookmarkEnd w:id="138"/>
      <w:bookmarkEnd w:id="139"/>
      <w:r w:rsidRPr="00FB10F3">
        <w:rPr>
          <w:sz w:val="24"/>
          <w:szCs w:val="24"/>
        </w:rPr>
        <w:t xml:space="preserve">В области благоустройства </w:t>
      </w:r>
      <w:r w:rsidR="00F43425" w:rsidRPr="00FB10F3">
        <w:rPr>
          <w:sz w:val="24"/>
          <w:szCs w:val="24"/>
        </w:rPr>
        <w:t>территории</w:t>
      </w:r>
      <w:r w:rsidR="00F95564" w:rsidRPr="00FB10F3">
        <w:rPr>
          <w:sz w:val="24"/>
          <w:szCs w:val="24"/>
        </w:rPr>
        <w:t>,</w:t>
      </w:r>
      <w:r w:rsidR="00BA112C">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48"/>
      <w:bookmarkEnd w:id="149"/>
      <w:bookmarkEnd w:id="150"/>
      <w:bookmarkEnd w:id="151"/>
      <w:bookmarkEnd w:id="152"/>
      <w:bookmarkEnd w:id="153"/>
      <w:bookmarkEnd w:id="154"/>
      <w:bookmarkEnd w:id="155"/>
      <w:r w:rsidR="00F43425" w:rsidRPr="00FB10F3">
        <w:rPr>
          <w:sz w:val="24"/>
          <w:szCs w:val="24"/>
        </w:rPr>
        <w:t xml:space="preserve"> населения</w:t>
      </w:r>
      <w:bookmarkEnd w:id="156"/>
      <w:bookmarkEnd w:id="157"/>
      <w:bookmarkEnd w:id="158"/>
      <w:bookmarkEnd w:id="159"/>
      <w:bookmarkEnd w:id="160"/>
      <w:bookmarkEnd w:id="161"/>
    </w:p>
    <w:p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40"/>
      <w:bookmarkEnd w:id="141"/>
      <w:bookmarkEnd w:id="142"/>
      <w:bookmarkEnd w:id="143"/>
      <w:bookmarkEnd w:id="144"/>
      <w:bookmarkEnd w:id="145"/>
      <w:bookmarkEnd w:id="14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FB10F3">
        <w:rPr>
          <w:rFonts w:ascii="Times New Roman" w:hAnsi="Times New Roman" w:cs="Times New Roman"/>
          <w:b/>
          <w:sz w:val="22"/>
          <w:szCs w:val="22"/>
        </w:rPr>
        <w:t xml:space="preserve">Таблица </w:t>
      </w:r>
      <w:r w:rsidR="00E957A0"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00E957A0" w:rsidRPr="00FB10F3">
        <w:rPr>
          <w:rFonts w:ascii="Times New Roman" w:hAnsi="Times New Roman" w:cs="Times New Roman"/>
          <w:b/>
          <w:sz w:val="22"/>
          <w:szCs w:val="22"/>
        </w:rPr>
        <w:fldChar w:fldCharType="separate"/>
      </w:r>
      <w:r w:rsidR="00D401DD">
        <w:rPr>
          <w:rFonts w:ascii="Times New Roman" w:hAnsi="Times New Roman" w:cs="Times New Roman"/>
          <w:b/>
          <w:noProof/>
          <w:sz w:val="22"/>
          <w:szCs w:val="22"/>
        </w:rPr>
        <w:t>4</w:t>
      </w:r>
      <w:r w:rsidR="00E957A0"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2976"/>
        <w:gridCol w:w="1985"/>
        <w:gridCol w:w="2268"/>
      </w:tblGrid>
      <w:tr w:rsidR="00FB10F3" w:rsidRPr="00FB10F3" w:rsidTr="00E62CF1">
        <w:trPr>
          <w:trHeight w:val="80"/>
          <w:tblHeader/>
        </w:trPr>
        <w:tc>
          <w:tcPr>
            <w:tcW w:w="2127" w:type="dxa"/>
            <w:tcMar>
              <w:top w:w="28" w:type="dxa"/>
              <w:bottom w:w="28" w:type="dxa"/>
            </w:tcMar>
            <w:vAlign w:val="center"/>
          </w:tcPr>
          <w:p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gridSpan w:val="2"/>
            <w:tcMar>
              <w:top w:w="28" w:type="dxa"/>
              <w:bottom w:w="28" w:type="dxa"/>
            </w:tcMar>
            <w:vAlign w:val="center"/>
          </w:tcPr>
          <w:p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FB10F3" w:rsidRPr="00FB10F3" w:rsidTr="00E62CF1">
        <w:trPr>
          <w:trHeight w:val="176"/>
        </w:trPr>
        <w:tc>
          <w:tcPr>
            <w:tcW w:w="2127" w:type="dxa"/>
            <w:vMerge w:val="restart"/>
            <w:tcMar>
              <w:top w:w="28" w:type="dxa"/>
              <w:bottom w:w="28" w:type="dxa"/>
            </w:tcMar>
          </w:tcPr>
          <w:p w:rsidR="002A2BBD" w:rsidRPr="00FB10F3" w:rsidRDefault="002A2BBD"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rsidR="002A2BBD" w:rsidRPr="00FB10F3" w:rsidRDefault="002A2BBD" w:rsidP="00873D8A">
            <w:pPr>
              <w:pStyle w:val="ConsPlusNormal"/>
              <w:ind w:firstLine="0"/>
              <w:rPr>
                <w:rFonts w:ascii="Times New Roman" w:hAnsi="Times New Roman"/>
              </w:rPr>
            </w:pPr>
          </w:p>
          <w:p w:rsidR="002A2BBD" w:rsidRPr="00FB10F3" w:rsidRDefault="002A2BBD" w:rsidP="00873D8A">
            <w:pPr>
              <w:pStyle w:val="ConsPlusNormal"/>
              <w:rPr>
                <w:rFonts w:ascii="Times New Roman" w:hAnsi="Times New Roman"/>
              </w:rPr>
            </w:pPr>
          </w:p>
        </w:tc>
        <w:tc>
          <w:tcPr>
            <w:tcW w:w="2976" w:type="dxa"/>
            <w:vMerge w:val="restart"/>
            <w:tcMar>
              <w:top w:w="28" w:type="dxa"/>
              <w:bottom w:w="28" w:type="dxa"/>
            </w:tcMar>
          </w:tcPr>
          <w:p w:rsidR="002A2BBD" w:rsidRPr="00FB10F3" w:rsidRDefault="002A2BBD" w:rsidP="00765CCC">
            <w:pPr>
              <w:pStyle w:val="101"/>
              <w:rPr>
                <w:szCs w:val="20"/>
              </w:rPr>
            </w:pPr>
            <w:r w:rsidRPr="00FB10F3">
              <w:rPr>
                <w:szCs w:val="20"/>
              </w:rPr>
              <w:t xml:space="preserve">Суммарная площадь озелененных территорий общего пользования, </w:t>
            </w:r>
          </w:p>
          <w:p w:rsidR="002A2BBD" w:rsidRPr="00FB10F3" w:rsidRDefault="002A2BBD"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gridSpan w:val="2"/>
            <w:tcMar>
              <w:top w:w="28" w:type="dxa"/>
              <w:bottom w:w="28" w:type="dxa"/>
            </w:tcMar>
          </w:tcPr>
          <w:p w:rsidR="002A2BBD" w:rsidRPr="00FB10F3" w:rsidRDefault="002A2BBD" w:rsidP="002A2BBD">
            <w:pPr>
              <w:pStyle w:val="ConsPlusNormal"/>
              <w:ind w:firstLine="0"/>
              <w:rPr>
                <w:rFonts w:ascii="Times New Roman" w:hAnsi="Times New Roman"/>
              </w:rPr>
            </w:pPr>
          </w:p>
        </w:tc>
      </w:tr>
      <w:tr w:rsidR="00F07BBD" w:rsidRPr="00FB10F3" w:rsidTr="00E62CF1">
        <w:trPr>
          <w:trHeight w:val="690"/>
        </w:trPr>
        <w:tc>
          <w:tcPr>
            <w:tcW w:w="2127" w:type="dxa"/>
            <w:vMerge/>
            <w:tcMar>
              <w:top w:w="28" w:type="dxa"/>
              <w:bottom w:w="28" w:type="dxa"/>
            </w:tcMar>
          </w:tcPr>
          <w:p w:rsidR="00F07BBD" w:rsidRPr="00FB10F3" w:rsidRDefault="00F07BBD" w:rsidP="002A2BBD">
            <w:pPr>
              <w:pStyle w:val="ConsPlusNormal"/>
              <w:rPr>
                <w:rFonts w:ascii="Times New Roman" w:hAnsi="Times New Roman"/>
              </w:rPr>
            </w:pPr>
          </w:p>
        </w:tc>
        <w:tc>
          <w:tcPr>
            <w:tcW w:w="2976" w:type="dxa"/>
            <w:vMerge/>
            <w:tcMar>
              <w:top w:w="28" w:type="dxa"/>
              <w:bottom w:w="28" w:type="dxa"/>
            </w:tcMar>
          </w:tcPr>
          <w:p w:rsidR="00F07BBD" w:rsidRPr="00FB10F3" w:rsidRDefault="00F07BBD" w:rsidP="002A2BBD">
            <w:pPr>
              <w:pStyle w:val="101"/>
              <w:rPr>
                <w:szCs w:val="20"/>
              </w:rPr>
            </w:pPr>
          </w:p>
        </w:tc>
        <w:tc>
          <w:tcPr>
            <w:tcW w:w="1985" w:type="dxa"/>
            <w:tcMar>
              <w:top w:w="28" w:type="dxa"/>
              <w:bottom w:w="28" w:type="dxa"/>
            </w:tcMar>
          </w:tcPr>
          <w:p w:rsidR="00F07BBD" w:rsidRPr="00072670" w:rsidRDefault="00F07BBD" w:rsidP="002A2BBD">
            <w:pPr>
              <w:pStyle w:val="ConsPlusNormal"/>
              <w:rPr>
                <w:rFonts w:ascii="Times New Roman" w:hAnsi="Times New Roman"/>
                <w:highlight w:val="yellow"/>
              </w:rPr>
            </w:pPr>
            <w:r w:rsidRPr="00FB10F3">
              <w:rPr>
                <w:rFonts w:ascii="Times New Roman" w:hAnsi="Times New Roman" w:cs="Times New Roman"/>
              </w:rPr>
              <w:t xml:space="preserve">Лесостепная и степная </w:t>
            </w:r>
            <w:r w:rsidRPr="00FB10F3">
              <w:rPr>
                <w:rFonts w:ascii="Times New Roman" w:hAnsi="Times New Roman"/>
              </w:rPr>
              <w:t>природная зона</w:t>
            </w:r>
          </w:p>
        </w:tc>
        <w:tc>
          <w:tcPr>
            <w:tcW w:w="2268" w:type="dxa"/>
            <w:tcMar>
              <w:top w:w="28" w:type="dxa"/>
              <w:bottom w:w="28" w:type="dxa"/>
            </w:tcMar>
          </w:tcPr>
          <w:p w:rsidR="00F07BBD" w:rsidRPr="00072670" w:rsidRDefault="00F07BBD" w:rsidP="00F07BBD">
            <w:pPr>
              <w:pStyle w:val="ConsPlusNormal"/>
              <w:ind w:firstLine="0"/>
              <w:rPr>
                <w:rFonts w:ascii="Times New Roman" w:hAnsi="Times New Roman"/>
                <w:highlight w:val="yellow"/>
              </w:rPr>
            </w:pPr>
            <w:r w:rsidRPr="00FB10F3">
              <w:rPr>
                <w:rFonts w:ascii="Times New Roman" w:hAnsi="Times New Roman" w:cs="Times New Roman"/>
              </w:rPr>
              <w:t>сельские поселения – 14,5</w:t>
            </w:r>
          </w:p>
        </w:tc>
      </w:tr>
      <w:tr w:rsidR="00FB10F3" w:rsidRPr="00FB10F3" w:rsidTr="00AE1BDA">
        <w:trPr>
          <w:trHeight w:val="60"/>
        </w:trPr>
        <w:tc>
          <w:tcPr>
            <w:tcW w:w="9356" w:type="dxa"/>
            <w:gridSpan w:val="4"/>
            <w:tcMar>
              <w:top w:w="28" w:type="dxa"/>
              <w:bottom w:w="28" w:type="dxa"/>
            </w:tcMar>
          </w:tcPr>
          <w:p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t>в том числе:</w:t>
            </w:r>
          </w:p>
        </w:tc>
      </w:tr>
      <w:tr w:rsidR="00FB10F3" w:rsidRPr="00FB10F3" w:rsidTr="00E62CF1">
        <w:trPr>
          <w:trHeight w:val="167"/>
        </w:trPr>
        <w:tc>
          <w:tcPr>
            <w:tcW w:w="2127" w:type="dxa"/>
            <w:tcMar>
              <w:top w:w="28" w:type="dxa"/>
              <w:bottom w:w="28" w:type="dxa"/>
            </w:tcMar>
          </w:tcPr>
          <w:p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rsidR="00116FF8" w:rsidRPr="00FB10F3" w:rsidRDefault="00DA0A19" w:rsidP="00765CCC">
            <w:pPr>
              <w:rPr>
                <w:sz w:val="20"/>
              </w:rPr>
            </w:pPr>
            <w:r w:rsidRPr="00FB10F3">
              <w:rPr>
                <w:sz w:val="20"/>
              </w:rPr>
              <w:t xml:space="preserve">Уровень обеспеченности, </w:t>
            </w:r>
          </w:p>
          <w:p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gridSpan w:val="2"/>
            <w:tcMar>
              <w:top w:w="28" w:type="dxa"/>
              <w:bottom w:w="28" w:type="dxa"/>
            </w:tcMar>
          </w:tcPr>
          <w:p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rsidTr="00E62CF1">
        <w:trPr>
          <w:trHeight w:val="20"/>
        </w:trPr>
        <w:tc>
          <w:tcPr>
            <w:tcW w:w="2127" w:type="dxa"/>
            <w:tcMar>
              <w:top w:w="28" w:type="dxa"/>
              <w:bottom w:w="28" w:type="dxa"/>
            </w:tcMar>
          </w:tcPr>
          <w:p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gridSpan w:val="2"/>
            <w:tcMar>
              <w:top w:w="28" w:type="dxa"/>
              <w:bottom w:w="28" w:type="dxa"/>
            </w:tcMar>
          </w:tcPr>
          <w:p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rsidTr="00E62CF1">
        <w:trPr>
          <w:trHeight w:val="172"/>
        </w:trPr>
        <w:tc>
          <w:tcPr>
            <w:tcW w:w="2127" w:type="dxa"/>
            <w:vMerge w:val="restart"/>
            <w:tcMar>
              <w:top w:w="28" w:type="dxa"/>
              <w:bottom w:w="28" w:type="dxa"/>
            </w:tcMar>
          </w:tcPr>
          <w:p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rsidR="00973EF5" w:rsidRPr="00FB10F3" w:rsidRDefault="00973EF5" w:rsidP="00176BBB">
            <w:pPr>
              <w:rPr>
                <w:sz w:val="20"/>
                <w:szCs w:val="20"/>
              </w:rPr>
            </w:pPr>
            <w:r w:rsidRPr="00FB10F3">
              <w:rPr>
                <w:sz w:val="20"/>
                <w:szCs w:val="20"/>
              </w:rPr>
              <w:t xml:space="preserve">Уровень обеспеченности, </w:t>
            </w:r>
          </w:p>
          <w:p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p>
        </w:tc>
        <w:tc>
          <w:tcPr>
            <w:tcW w:w="4253" w:type="dxa"/>
            <w:gridSpan w:val="2"/>
            <w:tcMar>
              <w:top w:w="28" w:type="dxa"/>
              <w:bottom w:w="28" w:type="dxa"/>
            </w:tcMar>
          </w:tcPr>
          <w:p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rsidTr="00E62CF1">
        <w:tc>
          <w:tcPr>
            <w:tcW w:w="2127" w:type="dxa"/>
            <w:vMerge/>
            <w:tcMar>
              <w:top w:w="28" w:type="dxa"/>
              <w:bottom w:w="28" w:type="dxa"/>
            </w:tcMar>
          </w:tcPr>
          <w:p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gridSpan w:val="2"/>
            <w:tcMar>
              <w:top w:w="28" w:type="dxa"/>
              <w:bottom w:w="28" w:type="dxa"/>
            </w:tcMar>
          </w:tcPr>
          <w:p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rsidTr="00E62CF1">
        <w:tc>
          <w:tcPr>
            <w:tcW w:w="2127" w:type="dxa"/>
            <w:vMerge/>
            <w:tcMar>
              <w:top w:w="28" w:type="dxa"/>
              <w:bottom w:w="28" w:type="dxa"/>
            </w:tcMar>
          </w:tcPr>
          <w:p w:rsidR="00973EF5" w:rsidRPr="00FB10F3" w:rsidRDefault="00973EF5" w:rsidP="00176BBB">
            <w:pPr>
              <w:pStyle w:val="ConsPlusNormal"/>
              <w:rPr>
                <w:rFonts w:ascii="Times New Roman" w:hAnsi="Times New Roman"/>
              </w:rPr>
            </w:pPr>
          </w:p>
        </w:tc>
        <w:tc>
          <w:tcPr>
            <w:tcW w:w="2976" w:type="dxa"/>
            <w:tcMar>
              <w:top w:w="28" w:type="dxa"/>
              <w:bottom w:w="28" w:type="dxa"/>
            </w:tcMar>
          </w:tcPr>
          <w:p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p>
          <w:p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gridSpan w:val="2"/>
            <w:tcMar>
              <w:top w:w="28" w:type="dxa"/>
              <w:bottom w:w="28" w:type="dxa"/>
            </w:tcMar>
          </w:tcPr>
          <w:p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r w:rsidR="009D61E9" w:rsidRPr="00FB10F3" w:rsidTr="00C46959">
        <w:tc>
          <w:tcPr>
            <w:tcW w:w="9356" w:type="dxa"/>
            <w:gridSpan w:val="4"/>
            <w:tcMar>
              <w:top w:w="28" w:type="dxa"/>
              <w:bottom w:w="28" w:type="dxa"/>
            </w:tcMar>
          </w:tcPr>
          <w:p w:rsidR="00854EB9" w:rsidRPr="00FB10F3" w:rsidRDefault="00273DBF" w:rsidP="002B558E">
            <w:pPr>
              <w:pStyle w:val="ConsPlusNormal"/>
              <w:ind w:firstLine="0"/>
              <w:jc w:val="both"/>
              <w:rPr>
                <w:rFonts w:ascii="Times New Roman" w:hAnsi="Times New Roman" w:cs="Times New Roman"/>
              </w:rPr>
            </w:pPr>
            <w:r w:rsidRPr="00FB10F3">
              <w:rPr>
                <w:rFonts w:ascii="Times New Roman" w:hAnsi="Times New Roman" w:cs="Times New Roman"/>
              </w:rPr>
              <w:t>Примечание –</w:t>
            </w:r>
            <w:r w:rsidR="002B558E" w:rsidRPr="00FB10F3">
              <w:rPr>
                <w:rFonts w:ascii="Times New Roman" w:hAnsi="Times New Roman" w:cs="Times New Roman"/>
              </w:rPr>
              <w:t>1. Р</w:t>
            </w:r>
            <w:r w:rsidR="000860CA" w:rsidRPr="00FB10F3">
              <w:rPr>
                <w:rFonts w:ascii="Times New Roman" w:hAnsi="Times New Roman" w:cs="Times New Roman"/>
              </w:rPr>
              <w:t>асчетные показатели</w:t>
            </w:r>
            <w:r w:rsidR="003C7D9D" w:rsidRPr="00FB10F3">
              <w:rPr>
                <w:rFonts w:ascii="Times New Roman" w:hAnsi="Times New Roman" w:cs="Times New Roman"/>
              </w:rPr>
              <w:t xml:space="preserve"> для </w:t>
            </w:r>
            <w:r w:rsidR="000860CA" w:rsidRPr="00FB10F3">
              <w:rPr>
                <w:rFonts w:ascii="Times New Roman" w:hAnsi="Times New Roman" w:cs="Times New Roman"/>
              </w:rPr>
              <w:t>набережных</w:t>
            </w:r>
            <w:r w:rsidR="003C7D9D" w:rsidRPr="00FB10F3">
              <w:rPr>
                <w:rFonts w:ascii="Times New Roman" w:hAnsi="Times New Roman" w:cs="Times New Roman"/>
              </w:rPr>
              <w:t>, благоустроенных пляжей, мест массовой ок</w:t>
            </w:r>
            <w:r w:rsidR="000860CA" w:rsidRPr="00FB10F3">
              <w:rPr>
                <w:rFonts w:ascii="Times New Roman" w:hAnsi="Times New Roman" w:cs="Times New Roman"/>
              </w:rPr>
              <w:t>оловодной рекреации</w:t>
            </w:r>
            <w:r w:rsidR="00DB6E08" w:rsidRPr="00FB10F3">
              <w:rPr>
                <w:rFonts w:ascii="Times New Roman" w:hAnsi="Times New Roman" w:cs="Times New Roman"/>
              </w:rPr>
              <w:t xml:space="preserve"> устана</w:t>
            </w:r>
            <w:r w:rsidR="003C7D9D" w:rsidRPr="00FB10F3">
              <w:rPr>
                <w:rFonts w:ascii="Times New Roman" w:hAnsi="Times New Roman" w:cs="Times New Roman"/>
              </w:rPr>
              <w:t xml:space="preserve">вливаются </w:t>
            </w:r>
            <w:r w:rsidR="000860CA" w:rsidRPr="00FB10F3">
              <w:rPr>
                <w:rFonts w:ascii="Times New Roman" w:hAnsi="Times New Roman" w:cs="Times New Roman"/>
              </w:rPr>
              <w:t>в случае</w:t>
            </w:r>
            <w:r w:rsidR="003C7D9D" w:rsidRPr="00FB10F3">
              <w:rPr>
                <w:rFonts w:ascii="Times New Roman" w:hAnsi="Times New Roman" w:cs="Times New Roman"/>
              </w:rPr>
              <w:t>, если муниципальное образование обладает водными природными ресурсами</w:t>
            </w:r>
            <w:r w:rsidR="000860CA" w:rsidRPr="00FB10F3">
              <w:rPr>
                <w:rFonts w:ascii="Times New Roman" w:hAnsi="Times New Roman" w:cs="Times New Roman"/>
              </w:rPr>
              <w:t>.</w:t>
            </w:r>
          </w:p>
        </w:tc>
      </w:tr>
    </w:tbl>
    <w:p w:rsidR="00873D8A" w:rsidRPr="00FB10F3" w:rsidRDefault="00873D8A" w:rsidP="00873D8A">
      <w:pPr>
        <w:pStyle w:val="ConsPlusNormal"/>
        <w:ind w:firstLine="0"/>
        <w:rPr>
          <w:rFonts w:ascii="Times New Roman" w:hAnsi="Times New Roman" w:cs="Times New Roman"/>
          <w:szCs w:val="22"/>
        </w:rPr>
      </w:pPr>
    </w:p>
    <w:p w:rsidR="00B55825" w:rsidRPr="00FB10F3" w:rsidRDefault="00B55825" w:rsidP="006E601E">
      <w:pPr>
        <w:pStyle w:val="a7"/>
        <w:sectPr w:rsidR="00B55825" w:rsidRPr="00FB10F3" w:rsidSect="005A19B6">
          <w:headerReference w:type="default" r:id="rId13"/>
          <w:footerReference w:type="default" r:id="rId14"/>
          <w:pgSz w:w="11906" w:h="16838" w:code="9"/>
          <w:pgMar w:top="1134" w:right="851" w:bottom="1134" w:left="1701" w:header="425" w:footer="544" w:gutter="0"/>
          <w:cols w:space="708"/>
          <w:docGrid w:linePitch="360"/>
        </w:sectPr>
      </w:pPr>
    </w:p>
    <w:p w:rsidR="0019259C" w:rsidRPr="00FB10F3" w:rsidRDefault="0019259C" w:rsidP="00E00447">
      <w:pPr>
        <w:pStyle w:val="12"/>
        <w:numPr>
          <w:ilvl w:val="0"/>
          <w:numId w:val="22"/>
        </w:numPr>
        <w:tabs>
          <w:tab w:val="clear" w:pos="851"/>
          <w:tab w:val="left" w:pos="993"/>
        </w:tabs>
        <w:ind w:left="0" w:firstLine="709"/>
        <w:jc w:val="both"/>
        <w:rPr>
          <w:sz w:val="26"/>
          <w:szCs w:val="26"/>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FB10F3">
        <w:rPr>
          <w:sz w:val="26"/>
          <w:szCs w:val="26"/>
        </w:rPr>
        <w:lastRenderedPageBreak/>
        <w:t>МАТЕРИАЛЫ ПО ОБОСНОВАНИЮ РАСЧЕТНЫХ ПОКАЗАТЕЛЕЙ, СОДЕРЖАЩИХСЯ В ОСНОВОЙ ЧАСТИ местных НОРМАТИВОВ ГРАДОСТРОИТЕЛЬНОГО ПРОЕКТИРОВАНИЯ</w:t>
      </w:r>
      <w:bookmarkEnd w:id="193"/>
      <w:bookmarkEnd w:id="194"/>
      <w:bookmarkEnd w:id="195"/>
      <w:bookmarkEnd w:id="196"/>
      <w:bookmarkEnd w:id="197"/>
      <w:bookmarkEnd w:id="198"/>
    </w:p>
    <w:p w:rsidR="00F15466" w:rsidRPr="00FB10F3" w:rsidRDefault="00F15466" w:rsidP="00E00447">
      <w:pPr>
        <w:pStyle w:val="21"/>
        <w:tabs>
          <w:tab w:val="clear" w:pos="1134"/>
          <w:tab w:val="clear" w:pos="1276"/>
          <w:tab w:val="left" w:pos="709"/>
        </w:tabs>
        <w:ind w:firstLine="709"/>
        <w:jc w:val="both"/>
      </w:pPr>
      <w:bookmarkStart w:id="210" w:name="_Toc88737767"/>
      <w:bookmarkStart w:id="211" w:name="_Toc88749272"/>
      <w:bookmarkStart w:id="212" w:name="_Toc88751993"/>
      <w:bookmarkStart w:id="213" w:name="_Toc109933608"/>
      <w:r w:rsidRPr="00FB10F3">
        <w:rPr>
          <w:sz w:val="26"/>
          <w:szCs w:val="26"/>
        </w:rPr>
        <w:t xml:space="preserve">2.1 Результаты анализа административно-территориального устройства, природно-климатических и </w:t>
      </w:r>
      <w:r w:rsidR="0023157E" w:rsidRPr="00FB10F3">
        <w:rPr>
          <w:sz w:val="26"/>
          <w:szCs w:val="26"/>
        </w:rPr>
        <w:t>иных</w:t>
      </w:r>
      <w:r w:rsidRPr="00FB10F3">
        <w:rPr>
          <w:sz w:val="26"/>
          <w:szCs w:val="26"/>
        </w:rPr>
        <w:t xml:space="preserve"> условий развития, влияющих на установление расчетных показателей</w:t>
      </w:r>
      <w:bookmarkEnd w:id="210"/>
      <w:bookmarkEnd w:id="211"/>
      <w:bookmarkEnd w:id="212"/>
      <w:bookmarkEnd w:id="213"/>
    </w:p>
    <w:p w:rsidR="00BF44FA" w:rsidRPr="00BF44FA" w:rsidRDefault="00F15466" w:rsidP="00C5718D">
      <w:pPr>
        <w:pStyle w:val="21"/>
        <w:numPr>
          <w:ilvl w:val="2"/>
          <w:numId w:val="22"/>
        </w:numPr>
        <w:autoSpaceDE w:val="0"/>
        <w:autoSpaceDN w:val="0"/>
        <w:adjustRightInd w:val="0"/>
        <w:spacing w:before="240"/>
        <w:ind w:left="0" w:firstLine="0"/>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sidRPr="00FB10F3">
        <w:rPr>
          <w:sz w:val="24"/>
          <w:szCs w:val="24"/>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603B9F" w:rsidRPr="00603B9F" w:rsidRDefault="00BF44FA" w:rsidP="00603B9F">
      <w:pPr>
        <w:autoSpaceDE w:val="0"/>
        <w:autoSpaceDN w:val="0"/>
        <w:adjustRightInd w:val="0"/>
        <w:ind w:firstLine="540"/>
        <w:jc w:val="both"/>
      </w:pPr>
      <w:r w:rsidRPr="00B9612D">
        <w:t xml:space="preserve">      </w:t>
      </w:r>
      <w:r w:rsidR="00603B9F" w:rsidRPr="00603B9F">
        <w:t>Яманское сельское поселение расположено в центральной части Крутинского муниципального района.</w:t>
      </w:r>
    </w:p>
    <w:p w:rsidR="00B9612D" w:rsidRDefault="00AD1A7D" w:rsidP="00B9612D">
      <w:pPr>
        <w:autoSpaceDE w:val="0"/>
        <w:autoSpaceDN w:val="0"/>
        <w:adjustRightInd w:val="0"/>
        <w:ind w:firstLine="540"/>
        <w:jc w:val="both"/>
      </w:pPr>
      <w:r>
        <w:t xml:space="preserve"> На территории </w:t>
      </w:r>
      <w:r w:rsidR="00603B9F">
        <w:t>Яма</w:t>
      </w:r>
      <w:r>
        <w:t xml:space="preserve">нского сельского поселения расположено </w:t>
      </w:r>
      <w:r w:rsidR="00603B9F">
        <w:t>четыре</w:t>
      </w:r>
      <w:r>
        <w:t xml:space="preserve"> населенных п</w:t>
      </w:r>
      <w:r w:rsidR="00603B9F">
        <w:t>у</w:t>
      </w:r>
      <w:r>
        <w:t>нкт</w:t>
      </w:r>
      <w:r w:rsidR="00603B9F">
        <w:t>а</w:t>
      </w:r>
      <w:r>
        <w:t xml:space="preserve"> – с.</w:t>
      </w:r>
      <w:r w:rsidR="00603B9F">
        <w:t>Яман</w:t>
      </w:r>
      <w:r>
        <w:t>, д.</w:t>
      </w:r>
      <w:r w:rsidR="00603B9F">
        <w:t>Новопокровка</w:t>
      </w:r>
      <w:r>
        <w:t xml:space="preserve">, д. </w:t>
      </w:r>
      <w:r w:rsidR="00603B9F">
        <w:t>Ик</w:t>
      </w:r>
      <w:r>
        <w:t>, д.</w:t>
      </w:r>
      <w:r w:rsidR="00603B9F">
        <w:t>Красный Пахарь</w:t>
      </w:r>
      <w:r>
        <w:t>.</w:t>
      </w:r>
    </w:p>
    <w:p w:rsidR="00AD1A7D" w:rsidRPr="00B9612D" w:rsidRDefault="00AD1A7D" w:rsidP="00AD1A7D">
      <w:pPr>
        <w:autoSpaceDE w:val="0"/>
        <w:autoSpaceDN w:val="0"/>
        <w:adjustRightInd w:val="0"/>
        <w:ind w:firstLine="540"/>
        <w:jc w:val="both"/>
      </w:pPr>
      <w:r>
        <w:t>С.</w:t>
      </w:r>
      <w:r w:rsidR="00603B9F">
        <w:t>Яман</w:t>
      </w:r>
      <w:r>
        <w:t xml:space="preserve"> является административным центром </w:t>
      </w:r>
      <w:r w:rsidR="00603B9F">
        <w:t>Яман</w:t>
      </w:r>
      <w:r>
        <w:t>ского сельского поселения.</w:t>
      </w:r>
    </w:p>
    <w:p w:rsidR="00B9612D" w:rsidRPr="00B9612D" w:rsidRDefault="00B9612D" w:rsidP="00AD1A7D">
      <w:pPr>
        <w:autoSpaceDE w:val="0"/>
        <w:autoSpaceDN w:val="0"/>
        <w:adjustRightInd w:val="0"/>
        <w:ind w:firstLine="540"/>
        <w:jc w:val="both"/>
      </w:pPr>
    </w:p>
    <w:p w:rsidR="00603B9F" w:rsidRPr="00185DA3" w:rsidRDefault="00603B9F" w:rsidP="00603B9F">
      <w:pPr>
        <w:autoSpaceDE w:val="0"/>
        <w:autoSpaceDN w:val="0"/>
        <w:adjustRightInd w:val="0"/>
        <w:ind w:firstLine="540"/>
        <w:jc w:val="both"/>
        <w:rPr>
          <w:b/>
        </w:rPr>
      </w:pPr>
      <w:r w:rsidRPr="00185DA3">
        <w:rPr>
          <w:b/>
        </w:rPr>
        <w:t>По смежеству с Китерминским сельским поселением:</w:t>
      </w:r>
    </w:p>
    <w:p w:rsidR="00603B9F" w:rsidRPr="00603B9F" w:rsidRDefault="00603B9F" w:rsidP="00603B9F">
      <w:pPr>
        <w:autoSpaceDE w:val="0"/>
        <w:autoSpaceDN w:val="0"/>
        <w:adjustRightInd w:val="0"/>
        <w:spacing w:before="220"/>
        <w:jc w:val="both"/>
      </w:pPr>
      <w:r w:rsidRPr="00603B9F">
        <w:t>от т. 101 (пересечение границ Зиминского, Китерминского и Яманского сельских поселений Крутинского муниципального района) граница проходит в южном направлении 3,3 км, далее в общем юго-восточном направлении 11,8 км до т. 121 (пересечение границ Яманского, Китерминского сельских поселений и Крутинского городского поселения Крутинского муниципального района).</w:t>
      </w:r>
    </w:p>
    <w:p w:rsidR="00603B9F" w:rsidRPr="00603B9F" w:rsidRDefault="00603B9F" w:rsidP="00603B9F">
      <w:pPr>
        <w:autoSpaceDE w:val="0"/>
        <w:autoSpaceDN w:val="0"/>
        <w:adjustRightInd w:val="0"/>
        <w:ind w:firstLine="540"/>
        <w:jc w:val="both"/>
      </w:pPr>
    </w:p>
    <w:p w:rsidR="00603B9F" w:rsidRPr="00603B9F" w:rsidRDefault="00603B9F" w:rsidP="00603B9F">
      <w:pPr>
        <w:autoSpaceDE w:val="0"/>
        <w:autoSpaceDN w:val="0"/>
        <w:adjustRightInd w:val="0"/>
        <w:ind w:firstLine="540"/>
        <w:jc w:val="both"/>
      </w:pPr>
      <w:r w:rsidRPr="00603B9F">
        <w:t>По смежеству с Крутинским городским поселением:</w:t>
      </w:r>
    </w:p>
    <w:p w:rsidR="00603B9F" w:rsidRPr="00603B9F" w:rsidRDefault="00603B9F" w:rsidP="00603B9F">
      <w:pPr>
        <w:autoSpaceDE w:val="0"/>
        <w:autoSpaceDN w:val="0"/>
        <w:adjustRightInd w:val="0"/>
        <w:spacing w:before="220"/>
        <w:jc w:val="both"/>
      </w:pPr>
      <w:r w:rsidRPr="00603B9F">
        <w:t>от т. 121 (пересечение границ Яманского, Китерминского сельских поселений и Крутинского городского поселения Крутинского муниципального района) граница проходит по ВФ оз. Ик в западном направлении 1,5 км; далее в юго-западном направлении 4,0 км; далее на юг 2,3 км по ВФ оз. Ик; далее в юго-восточном направлении 1,4 км вдоль н.п. Ик; далее на юго-запад 1,1 км; далее в общем направлении на запад по берегу оз. Ик протяженностью 6,2 км; далее 1,4 км на юг; далее в юго-западном направлении протяженностью 5,1 км, пересекая автомобильную дорогу Тюмень - Омск; далее в юго-западном направлении 1,2 км до т. 175 (пересечение границ Называевского муниципального района, Яманского сельского поселения и Крутинского городского поселения Крутинского муниципального района).</w:t>
      </w:r>
    </w:p>
    <w:p w:rsidR="00603B9F" w:rsidRPr="00603B9F" w:rsidRDefault="00603B9F" w:rsidP="00603B9F">
      <w:pPr>
        <w:autoSpaceDE w:val="0"/>
        <w:autoSpaceDN w:val="0"/>
        <w:adjustRightInd w:val="0"/>
        <w:ind w:firstLine="540"/>
        <w:jc w:val="both"/>
      </w:pPr>
    </w:p>
    <w:p w:rsidR="00603B9F" w:rsidRPr="00603B9F" w:rsidRDefault="00603B9F" w:rsidP="00603B9F">
      <w:pPr>
        <w:autoSpaceDE w:val="0"/>
        <w:autoSpaceDN w:val="0"/>
        <w:adjustRightInd w:val="0"/>
        <w:ind w:firstLine="540"/>
        <w:jc w:val="both"/>
      </w:pPr>
      <w:r w:rsidRPr="00603B9F">
        <w:t>По смежеству с Называевским муниципальным районом:</w:t>
      </w:r>
    </w:p>
    <w:p w:rsidR="00603B9F" w:rsidRPr="00603B9F" w:rsidRDefault="00603B9F" w:rsidP="00603B9F">
      <w:pPr>
        <w:autoSpaceDE w:val="0"/>
        <w:autoSpaceDN w:val="0"/>
        <w:adjustRightInd w:val="0"/>
        <w:spacing w:before="220"/>
        <w:jc w:val="both"/>
      </w:pPr>
      <w:r w:rsidRPr="00603B9F">
        <w:t>от т. 175 (пересечение границ Называевского муниципального района, Яманского сельского поселения, Крутинского городского поселения Крутинского муниципального района) граница проходит в западном направлении 5,6 км; далее в южном направлении 2,6 км; далее в западном направлении 4,5 км до т. 174 (пересечение границ Называевского муниципального района, Яманского и Рыжковского сельских поселений Крутинского муниципального района).</w:t>
      </w:r>
    </w:p>
    <w:p w:rsidR="00603B9F" w:rsidRPr="00603B9F" w:rsidRDefault="00603B9F" w:rsidP="00603B9F">
      <w:pPr>
        <w:autoSpaceDE w:val="0"/>
        <w:autoSpaceDN w:val="0"/>
        <w:adjustRightInd w:val="0"/>
        <w:ind w:firstLine="540"/>
        <w:jc w:val="both"/>
      </w:pPr>
    </w:p>
    <w:p w:rsidR="00603B9F" w:rsidRPr="00603B9F" w:rsidRDefault="00603B9F" w:rsidP="00603B9F">
      <w:pPr>
        <w:autoSpaceDE w:val="0"/>
        <w:autoSpaceDN w:val="0"/>
        <w:adjustRightInd w:val="0"/>
        <w:ind w:firstLine="540"/>
        <w:jc w:val="both"/>
      </w:pPr>
      <w:r w:rsidRPr="00603B9F">
        <w:t>По смежеству с Рыжковским сельским поселением:</w:t>
      </w:r>
    </w:p>
    <w:p w:rsidR="00603B9F" w:rsidRPr="00603B9F" w:rsidRDefault="00603B9F" w:rsidP="00603B9F">
      <w:pPr>
        <w:autoSpaceDE w:val="0"/>
        <w:autoSpaceDN w:val="0"/>
        <w:adjustRightInd w:val="0"/>
        <w:spacing w:before="220"/>
        <w:jc w:val="both"/>
      </w:pPr>
      <w:r w:rsidRPr="00603B9F">
        <w:t xml:space="preserve">от т. 174 (пересечение границ Называевского муниципального района, Яманского и Рыжковского сельских поселений Крутинского муниципального района) граница проходит в северо-западном направлении 5,2 км; далее в восточном направлении 0,7 км; далее в северном направлении 1,0 км; далее в северо-восточном направлении 1,8 км; далее, пересекая автомобильную дорогу Яман - Рыжково, на север протяженностью 5,5 </w:t>
      </w:r>
      <w:r w:rsidRPr="00603B9F">
        <w:lastRenderedPageBreak/>
        <w:t>км; затем на запад 5,8 км; далее в северном направлении протяженностью 8,1; далее граница проходит в общем северо-восточном направлении 4,0 км до т. 114 (пересечение границ Зиминского, Рыжковского и Яманского сельских поселений Крутинского муниципального района).</w:t>
      </w:r>
    </w:p>
    <w:p w:rsidR="00603B9F" w:rsidRPr="00603B9F" w:rsidRDefault="00603B9F" w:rsidP="00603B9F">
      <w:pPr>
        <w:autoSpaceDE w:val="0"/>
        <w:autoSpaceDN w:val="0"/>
        <w:adjustRightInd w:val="0"/>
        <w:ind w:firstLine="540"/>
        <w:jc w:val="both"/>
      </w:pPr>
    </w:p>
    <w:p w:rsidR="00603B9F" w:rsidRPr="00603B9F" w:rsidRDefault="00603B9F" w:rsidP="00603B9F">
      <w:pPr>
        <w:autoSpaceDE w:val="0"/>
        <w:autoSpaceDN w:val="0"/>
        <w:adjustRightInd w:val="0"/>
        <w:ind w:firstLine="540"/>
        <w:jc w:val="both"/>
      </w:pPr>
      <w:r w:rsidRPr="00603B9F">
        <w:t>По смежеству с Зиминским сельским поселением:</w:t>
      </w:r>
    </w:p>
    <w:p w:rsidR="00603B9F" w:rsidRPr="00603B9F" w:rsidRDefault="00603B9F" w:rsidP="00603B9F">
      <w:pPr>
        <w:autoSpaceDE w:val="0"/>
        <w:autoSpaceDN w:val="0"/>
        <w:adjustRightInd w:val="0"/>
        <w:spacing w:before="220"/>
        <w:jc w:val="both"/>
      </w:pPr>
      <w:r w:rsidRPr="00603B9F">
        <w:t>от т. 114 (пересечение границ Зиминского, Рыжковского и Яманского сельских поселений Крутинского муниципального района) граница проходит в юго-восточном направлении 6,2 км; затем на северо-запад, пересекая автомобильную дорогу Тюмень - Омск (до д. Ширяево 4,3 км), проходит 3,7 км; далее в общем северо-восточном направлении 5,2 км вдоль южного берега оз. Нички; далее в общем юго-восточном направлении протяженностью 3,9 км до т. 101 (пересечение границ Зиминского, Китерминского и Яманского сельских поселений Крутинского муниципального района).</w:t>
      </w:r>
    </w:p>
    <w:p w:rsidR="00005AA3" w:rsidRPr="00603B9F" w:rsidRDefault="00005AA3" w:rsidP="00C5718D">
      <w:pPr>
        <w:pStyle w:val="a7"/>
      </w:pPr>
    </w:p>
    <w:p w:rsidR="00F15466" w:rsidRDefault="00F15466" w:rsidP="00E00447">
      <w:pPr>
        <w:pStyle w:val="21"/>
        <w:numPr>
          <w:ilvl w:val="2"/>
          <w:numId w:val="22"/>
        </w:numPr>
        <w:spacing w:before="240"/>
        <w:ind w:left="0" w:firstLine="709"/>
        <w:rPr>
          <w:bCs w:val="0"/>
          <w:sz w:val="24"/>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sidRPr="00FB10F3">
        <w:rPr>
          <w:bCs w:val="0"/>
          <w:sz w:val="24"/>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4D5700" w:rsidRDefault="004D5700" w:rsidP="00232E5A">
      <w:pPr>
        <w:pStyle w:val="aff2"/>
        <w:ind w:left="0" w:firstLine="0"/>
        <w:rPr>
          <w:b/>
          <w:bCs/>
        </w:rPr>
      </w:pPr>
      <w:r w:rsidRPr="008663D5">
        <w:t xml:space="preserve">Территория </w:t>
      </w:r>
      <w:r w:rsidR="00603B9F">
        <w:t>Яма</w:t>
      </w:r>
      <w:r w:rsidR="00DB2F33">
        <w:t>н</w:t>
      </w:r>
      <w:r>
        <w:t xml:space="preserve">ского сельского поселения </w:t>
      </w:r>
      <w:r w:rsidRPr="008663D5">
        <w:t>К</w:t>
      </w:r>
      <w:r>
        <w:t>рут</w:t>
      </w:r>
      <w:r w:rsidRPr="008663D5">
        <w:t>инского муниципального района согласно СП 131.13330.2020 «СНиП 23-01-99* Строительная климатология» относится к I климатическому району, подрайону – IВ, расположена в лесной и лесостепной зонах.</w:t>
      </w:r>
    </w:p>
    <w:p w:rsidR="00232E5A" w:rsidRPr="00232E5A" w:rsidRDefault="00232E5A" w:rsidP="00232E5A">
      <w:pPr>
        <w:pStyle w:val="aff2"/>
        <w:ind w:left="0" w:firstLine="0"/>
      </w:pPr>
      <w:r w:rsidRPr="00232E5A">
        <w:rPr>
          <w:b/>
          <w:bCs/>
        </w:rPr>
        <w:t>Климат</w:t>
      </w:r>
    </w:p>
    <w:p w:rsidR="00603B9F" w:rsidRPr="00F537D5" w:rsidRDefault="00603B9F" w:rsidP="00603B9F">
      <w:pPr>
        <w:spacing w:line="360" w:lineRule="auto"/>
        <w:ind w:firstLine="709"/>
        <w:jc w:val="both"/>
      </w:pPr>
      <w:r w:rsidRPr="00F537D5">
        <w:t>Климат Яманского сельского поселения типично континентальный, основными его чертами является суровая холодная зима, теплое непродолжительное лето, короткая весна и осень, резкие колебания температуры в течение года, месяца и даже суток.</w:t>
      </w:r>
    </w:p>
    <w:p w:rsidR="00603B9F" w:rsidRPr="00F537D5" w:rsidRDefault="00603B9F" w:rsidP="00603B9F">
      <w:pPr>
        <w:spacing w:line="360" w:lineRule="auto"/>
        <w:ind w:firstLine="709"/>
        <w:jc w:val="both"/>
      </w:pPr>
      <w:r w:rsidRPr="00F537D5">
        <w:t>Среднемесячная температура января, самого холодного месяца составляет от минус 13,4 до минус 25,8ºС, июля, самого теплого месяца – от плюс 16,5 до плюс 21,0ºС. Среднегодовая температура колеблется от минус 1,2 до плюс 2,6ºС. Минимальная температура составляет минус 40ºС.</w:t>
      </w:r>
    </w:p>
    <w:p w:rsidR="00603B9F" w:rsidRPr="00F537D5" w:rsidRDefault="00603B9F" w:rsidP="00603B9F">
      <w:pPr>
        <w:spacing w:line="360" w:lineRule="auto"/>
        <w:ind w:firstLine="709"/>
        <w:jc w:val="both"/>
      </w:pPr>
      <w:r w:rsidRPr="00F537D5">
        <w:t>Устойчивый снежный покров образуется во второй половине ноября, снеготаяние начинается в конце марта. Величина снежного покрова к концу зимы не превышает 25-</w:t>
      </w:r>
      <w:smartTag w:uri="urn:schemas-microsoft-com:office:smarttags" w:element="metricconverter">
        <w:smartTagPr>
          <w:attr w:name="ProductID" w:val="35 см"/>
        </w:smartTagPr>
        <w:r w:rsidRPr="00F537D5">
          <w:t>35 см</w:t>
        </w:r>
      </w:smartTag>
      <w:r w:rsidRPr="00F537D5">
        <w:t>. Наибольшая высота снежного покрова и неравномерное распределение его по поверхности приводят к глубокому промерзанию почвы, обычно составляющему 120-</w:t>
      </w:r>
      <w:smartTag w:uri="urn:schemas-microsoft-com:office:smarttags" w:element="metricconverter">
        <w:smartTagPr>
          <w:attr w:name="ProductID" w:val="130 см"/>
        </w:smartTagPr>
        <w:r w:rsidRPr="00F537D5">
          <w:t>130 см</w:t>
        </w:r>
      </w:smartTag>
      <w:r w:rsidRPr="00F537D5">
        <w:t>.</w:t>
      </w:r>
    </w:p>
    <w:p w:rsidR="00603B9F" w:rsidRPr="00F537D5" w:rsidRDefault="00603B9F" w:rsidP="00603B9F">
      <w:pPr>
        <w:spacing w:line="360" w:lineRule="auto"/>
        <w:ind w:firstLine="709"/>
        <w:jc w:val="both"/>
      </w:pPr>
      <w:r w:rsidRPr="00F537D5">
        <w:t xml:space="preserve">В течение года преобладают ветры западных и юго-западных направлений. Среднегодовые скорости ветра не превышают 4 м/с. </w:t>
      </w:r>
    </w:p>
    <w:p w:rsidR="00603B9F" w:rsidRDefault="00603B9F" w:rsidP="00603B9F">
      <w:pPr>
        <w:spacing w:line="360" w:lineRule="auto"/>
        <w:ind w:firstLine="709"/>
        <w:jc w:val="both"/>
        <w:rPr>
          <w:b/>
          <w:sz w:val="26"/>
          <w:szCs w:val="26"/>
        </w:rPr>
      </w:pPr>
    </w:p>
    <w:p w:rsidR="00232E5A" w:rsidRPr="00232E5A" w:rsidRDefault="00232E5A" w:rsidP="00232E5A">
      <w:pPr>
        <w:pStyle w:val="aff2"/>
        <w:ind w:left="0" w:firstLine="0"/>
        <w:rPr>
          <w:b/>
        </w:rPr>
      </w:pPr>
      <w:r w:rsidRPr="00232E5A">
        <w:rPr>
          <w:b/>
        </w:rPr>
        <w:t xml:space="preserve">Гидрография </w:t>
      </w:r>
    </w:p>
    <w:p w:rsidR="00603B9F" w:rsidRPr="003243BC" w:rsidRDefault="00603B9F" w:rsidP="00603B9F">
      <w:pPr>
        <w:spacing w:line="360" w:lineRule="auto"/>
        <w:ind w:firstLine="709"/>
        <w:jc w:val="both"/>
      </w:pPr>
      <w:r w:rsidRPr="003243BC">
        <w:t xml:space="preserve">Гидрография </w:t>
      </w:r>
      <w:r>
        <w:t>Яман</w:t>
      </w:r>
      <w:r w:rsidRPr="003243BC">
        <w:t xml:space="preserve">ского </w:t>
      </w:r>
      <w:r>
        <w:t>сель</w:t>
      </w:r>
      <w:r w:rsidRPr="003243BC">
        <w:t xml:space="preserve">ского поселения представлена </w:t>
      </w:r>
      <w:r>
        <w:t>множеством озер</w:t>
      </w:r>
      <w:r w:rsidRPr="003243BC">
        <w:t>.</w:t>
      </w:r>
      <w:r>
        <w:t xml:space="preserve"> Среди них такие озера как оз.Сучатское, оз.Сухое, оз.Круглое, оз.Аверин, оз.Воронье, оз.Ефимово, оз.Кудринка и много других мелких озер раскинутых по всему поселению.</w:t>
      </w:r>
    </w:p>
    <w:p w:rsidR="00603B9F" w:rsidRDefault="00603B9F" w:rsidP="00603B9F">
      <w:pPr>
        <w:pStyle w:val="affff"/>
        <w:shd w:val="clear" w:color="auto" w:fill="FFFFFF"/>
        <w:spacing w:before="0" w:beforeAutospacing="0" w:after="0" w:afterAutospacing="0" w:line="360" w:lineRule="auto"/>
        <w:ind w:firstLine="709"/>
        <w:jc w:val="both"/>
      </w:pPr>
      <w:r>
        <w:lastRenderedPageBreak/>
        <w:t>На территории Яман</w:t>
      </w:r>
      <w:r w:rsidRPr="003243BC">
        <w:t xml:space="preserve">ского </w:t>
      </w:r>
      <w:r>
        <w:t>сель</w:t>
      </w:r>
      <w:r w:rsidRPr="003243BC">
        <w:t>ского поселения</w:t>
      </w:r>
      <w:r>
        <w:t xml:space="preserve"> протекает река Яман. </w:t>
      </w:r>
      <w:r w:rsidRPr="00412581">
        <w:t>Устье реки находится у </w:t>
      </w:r>
      <w:hyperlink r:id="rId15" w:tooltip="Ик (озеро)" w:history="1">
        <w:r w:rsidRPr="00412581">
          <w:t>озера Ик</w:t>
        </w:r>
      </w:hyperlink>
      <w:r w:rsidRPr="00412581">
        <w:t>. Длина реки составляет 27 км</w:t>
      </w:r>
      <w:r>
        <w:t xml:space="preserve">. </w:t>
      </w:r>
      <w:r w:rsidRPr="00412581">
        <w:t>В 4 км от устья реки находятся село </w:t>
      </w:r>
      <w:hyperlink r:id="rId16" w:tooltip="Яман (Омская область)" w:history="1">
        <w:r w:rsidRPr="00412581">
          <w:t>Яман</w:t>
        </w:r>
      </w:hyperlink>
      <w:r w:rsidRPr="00412581">
        <w:t>.Высота устья — 101 м над уровнем моря</w:t>
      </w:r>
      <w:r>
        <w:t>.</w:t>
      </w:r>
    </w:p>
    <w:p w:rsidR="00232E5A" w:rsidRPr="00232E5A" w:rsidRDefault="00232E5A" w:rsidP="00232E5A">
      <w:pPr>
        <w:pStyle w:val="aff2"/>
        <w:ind w:left="0" w:firstLine="0"/>
        <w:rPr>
          <w:b/>
        </w:rPr>
      </w:pPr>
      <w:r w:rsidRPr="00232E5A">
        <w:rPr>
          <w:b/>
        </w:rPr>
        <w:t>Растительность</w:t>
      </w:r>
    </w:p>
    <w:p w:rsidR="00603B9F" w:rsidRPr="0073474B" w:rsidRDefault="00603B9F" w:rsidP="00603B9F">
      <w:pPr>
        <w:spacing w:line="360" w:lineRule="auto"/>
        <w:ind w:firstLine="709"/>
        <w:jc w:val="both"/>
      </w:pPr>
      <w:r w:rsidRPr="0073474B">
        <w:t xml:space="preserve">Яманскоесельское поселение расположено в лесостепной зоне. Зональные почвы представлены выщелоченными и оподзоленными черноземами и серыми лесными почвами. </w:t>
      </w:r>
    </w:p>
    <w:p w:rsidR="00603B9F" w:rsidRPr="00692FE6" w:rsidRDefault="00603B9F" w:rsidP="00603B9F">
      <w:pPr>
        <w:spacing w:line="360" w:lineRule="auto"/>
        <w:ind w:firstLine="709"/>
        <w:jc w:val="both"/>
      </w:pPr>
      <w:r w:rsidRPr="00692FE6">
        <w:t>Межгривные понижения в Ик-Тенисской котловине и примыкающие к ней слабодренированные участки, где грунтовые воды залегают не глубоко и являются минерализованными, занимают луговые и солонцеватые почвы. Кроме них, весьма значительные площади в плоских понижениях рельефа занимают солонцы и солончаки. Огромные площади занимают болота. Они покрыты торфяно-болотными почвами и торфяниками.</w:t>
      </w:r>
    </w:p>
    <w:p w:rsidR="00603B9F" w:rsidRPr="00692FE6" w:rsidRDefault="00603B9F" w:rsidP="00603B9F">
      <w:pPr>
        <w:spacing w:line="360" w:lineRule="auto"/>
        <w:ind w:firstLine="709"/>
        <w:jc w:val="both"/>
      </w:pPr>
      <w:r w:rsidRPr="00692FE6">
        <w:t>В растительном покрове преобладают березовые леса, чередующиеся со степными разнотравно-злаковыми лугами. Для них характерен редкий кустарниковый подлесок из шиповника и смородины, травянистый покров из коротконожки перистой, василисника, костяника и др. видов.</w:t>
      </w:r>
    </w:p>
    <w:p w:rsidR="00603B9F" w:rsidRPr="00692FE6" w:rsidRDefault="00603B9F" w:rsidP="00603B9F">
      <w:pPr>
        <w:spacing w:line="360" w:lineRule="auto"/>
        <w:ind w:firstLine="709"/>
        <w:jc w:val="both"/>
      </w:pPr>
      <w:r w:rsidRPr="00692FE6">
        <w:t>Более увлажненные замкнутые понижения заняты осоково-березовыми колками и травостоем. Встречаются небольшие участки искусственного насаждения сосны.</w:t>
      </w:r>
    </w:p>
    <w:p w:rsidR="00603B9F" w:rsidRPr="00692FE6" w:rsidRDefault="00603B9F" w:rsidP="00603B9F">
      <w:pPr>
        <w:spacing w:line="360" w:lineRule="auto"/>
        <w:ind w:firstLine="709"/>
        <w:jc w:val="both"/>
      </w:pPr>
      <w:r w:rsidRPr="00692FE6">
        <w:t xml:space="preserve">Обширные болота покрыты различными видами тростника, осоки, остролистника. Древесная растительность здесь развита на отдельных участках и представлена низкорослой березой и осиной. </w:t>
      </w:r>
    </w:p>
    <w:p w:rsidR="00004BF7" w:rsidRPr="00232E5A" w:rsidRDefault="00004BF7" w:rsidP="00004BF7">
      <w:pPr>
        <w:pStyle w:val="aff2"/>
        <w:ind w:left="0" w:firstLine="0"/>
      </w:pPr>
    </w:p>
    <w:p w:rsidR="00F15466" w:rsidRPr="004D5700" w:rsidRDefault="00400534" w:rsidP="00004BF7">
      <w:pPr>
        <w:pStyle w:val="21"/>
        <w:numPr>
          <w:ilvl w:val="2"/>
          <w:numId w:val="22"/>
        </w:numPr>
        <w:spacing w:before="0" w:after="0"/>
        <w:ind w:left="0" w:firstLine="709"/>
        <w:rPr>
          <w:bCs w:val="0"/>
          <w:sz w:val="24"/>
        </w:rPr>
      </w:pPr>
      <w:bookmarkStart w:id="251" w:name="_Toc88737770"/>
      <w:bookmarkStart w:id="252" w:name="_Toc88749275"/>
      <w:bookmarkStart w:id="253" w:name="_Toc88751996"/>
      <w:bookmarkStart w:id="254" w:name="_Toc109933611"/>
      <w:r w:rsidRPr="004D5700">
        <w:rPr>
          <w:bCs w:val="0"/>
          <w:sz w:val="24"/>
        </w:rPr>
        <w:t>Население</w:t>
      </w:r>
      <w:r w:rsidR="00E0122C" w:rsidRPr="004D5700">
        <w:rPr>
          <w:bCs w:val="0"/>
          <w:sz w:val="24"/>
        </w:rPr>
        <w:t xml:space="preserve"> </w:t>
      </w:r>
      <w:bookmarkEnd w:id="251"/>
      <w:bookmarkEnd w:id="252"/>
      <w:bookmarkEnd w:id="253"/>
      <w:bookmarkEnd w:id="254"/>
    </w:p>
    <w:p w:rsidR="004D5700" w:rsidRDefault="00E62CF1" w:rsidP="00004BF7">
      <w:pPr>
        <w:pStyle w:val="a7"/>
      </w:pPr>
      <w:r w:rsidRPr="00E62CF1">
        <w:t xml:space="preserve">В </w:t>
      </w:r>
      <w:r w:rsidR="00603B9F">
        <w:t>Яма</w:t>
      </w:r>
      <w:r w:rsidR="00DB2F33">
        <w:t>н</w:t>
      </w:r>
      <w:r w:rsidRPr="00E62CF1">
        <w:t xml:space="preserve">ском сельском поселении проживает – </w:t>
      </w:r>
      <w:r w:rsidRPr="00CF7D97">
        <w:t>1</w:t>
      </w:r>
      <w:r w:rsidR="00603B9F">
        <w:t>011</w:t>
      </w:r>
      <w:r w:rsidRPr="00E62CF1">
        <w:t xml:space="preserve"> человека, б</w:t>
      </w:r>
      <w:r w:rsidR="00AE4C7C" w:rsidRPr="00E62CF1">
        <w:t>ольшая</w:t>
      </w:r>
      <w:r w:rsidR="00232E5A" w:rsidRPr="00E62CF1">
        <w:t xml:space="preserve"> часть населения проживает в с.</w:t>
      </w:r>
      <w:r w:rsidR="00603B9F">
        <w:t>Яман</w:t>
      </w:r>
      <w:r w:rsidR="00232E5A" w:rsidRPr="00E62CF1">
        <w:t xml:space="preserve"> – </w:t>
      </w:r>
      <w:r w:rsidR="00603B9F">
        <w:t>797</w:t>
      </w:r>
      <w:r w:rsidR="00232E5A" w:rsidRPr="00E62CF1">
        <w:t xml:space="preserve"> человек, в остальных </w:t>
      </w:r>
      <w:r w:rsidR="00CF7D97">
        <w:t>четырех</w:t>
      </w:r>
      <w:r w:rsidR="00004BF7" w:rsidRPr="00E62CF1">
        <w:t xml:space="preserve">  </w:t>
      </w:r>
      <w:r w:rsidR="00232E5A" w:rsidRPr="00E62CF1">
        <w:t>населенны</w:t>
      </w:r>
      <w:r w:rsidR="00232E5A">
        <w:t xml:space="preserve">х пунктах </w:t>
      </w:r>
      <w:r w:rsidR="00004BF7">
        <w:t xml:space="preserve">проживает – </w:t>
      </w:r>
      <w:r w:rsidR="00603B9F">
        <w:t>214</w:t>
      </w:r>
      <w:r w:rsidR="00004BF7">
        <w:t xml:space="preserve"> человек.</w:t>
      </w:r>
      <w:r w:rsidR="00232E5A">
        <w:t xml:space="preserve"> </w:t>
      </w:r>
    </w:p>
    <w:p w:rsidR="004D5700" w:rsidRPr="008663D5" w:rsidRDefault="004D5700" w:rsidP="004D5700">
      <w:pPr>
        <w:pStyle w:val="a7"/>
      </w:pPr>
      <w:r w:rsidRPr="00D32EF3">
        <w:t>В соответствии со Схемой территориального планирования Омской области на период до 2040 года прогнозируется сокращение общей численности постоянного населения.</w:t>
      </w:r>
    </w:p>
    <w:p w:rsidR="00232E5A" w:rsidRPr="00232E5A" w:rsidRDefault="00232E5A" w:rsidP="00004BF7">
      <w:pPr>
        <w:pStyle w:val="a7"/>
      </w:pPr>
      <w:r>
        <w:t xml:space="preserve"> </w:t>
      </w:r>
    </w:p>
    <w:p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5" w:name="_Toc85461031"/>
      <w:bookmarkEnd w:id="247"/>
      <w:bookmarkEnd w:id="248"/>
      <w:bookmarkEnd w:id="249"/>
      <w:bookmarkEnd w:id="250"/>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5"/>
    </w:p>
    <w:p w:rsidR="00F15466" w:rsidRPr="00FB10F3" w:rsidRDefault="00F15466" w:rsidP="00E00447">
      <w:pPr>
        <w:pStyle w:val="21"/>
        <w:numPr>
          <w:ilvl w:val="2"/>
          <w:numId w:val="22"/>
        </w:numPr>
        <w:spacing w:before="240"/>
        <w:ind w:left="0" w:firstLine="709"/>
        <w:rPr>
          <w:bCs w:val="0"/>
          <w:sz w:val="24"/>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sidRPr="00FB10F3">
        <w:rPr>
          <w:bCs w:val="0"/>
          <w:sz w:val="24"/>
        </w:rPr>
        <w:t>В области автомобильных дорог</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rsidR="00F15466" w:rsidRPr="00FB10F3" w:rsidRDefault="00F15466" w:rsidP="00817935">
      <w:pPr>
        <w:pStyle w:val="21"/>
        <w:numPr>
          <w:ilvl w:val="2"/>
          <w:numId w:val="22"/>
        </w:numPr>
        <w:spacing w:before="240"/>
        <w:ind w:left="0" w:firstLine="709"/>
        <w:rPr>
          <w:sz w:val="24"/>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sidRPr="00FB10F3">
        <w:rPr>
          <w:sz w:val="24"/>
        </w:rPr>
        <w:lastRenderedPageBreak/>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r w:rsidR="00A36DA7" w:rsidRPr="00FB10F3">
        <w:t>[9]</w:t>
      </w:r>
      <w:bookmarkEnd w:id="283"/>
    </w:p>
    <w:p w:rsidR="00703511" w:rsidRPr="00FB10F3" w:rsidRDefault="00DA0A19" w:rsidP="00360D52">
      <w:pPr>
        <w:pStyle w:val="a7"/>
      </w:pPr>
      <w:bookmarkStart w:id="284" w:name="_Toc85461037"/>
      <w:bookmarkStart w:id="285" w:name="_Toc85466914"/>
      <w:r w:rsidRPr="00FB10F3">
        <w:t>З</w:t>
      </w:r>
      <w:r w:rsidR="00703511" w:rsidRPr="00FB10F3">
        <w:t xml:space="preserve">начения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t xml:space="preserve">, климатических особенностей Омской области в соответствии с СП </w:t>
      </w:r>
      <w:r w:rsidRPr="00FB10F3">
        <w:t>«СНиП 23-01-99 Строительная климатология</w:t>
      </w:r>
      <w:r w:rsidR="0096729B" w:rsidRPr="00FB10F3">
        <w:t>»</w:t>
      </w:r>
      <w:r w:rsidR="00703511" w:rsidRPr="00FB10F3">
        <w:t xml:space="preserve">и принадлежности территории поселения к </w:t>
      </w:r>
      <w:r w:rsidR="0096729B" w:rsidRPr="00FB10F3">
        <w:t xml:space="preserve">определенной </w:t>
      </w:r>
      <w:r w:rsidR="00703511" w:rsidRPr="00FB10F3">
        <w:t>природн</w:t>
      </w:r>
      <w:r w:rsidR="00E66B3B" w:rsidRPr="00FB10F3">
        <w:t>ой</w:t>
      </w:r>
      <w:r w:rsidR="00703511" w:rsidRPr="00FB10F3">
        <w:t xml:space="preserve"> зон</w:t>
      </w:r>
      <w:r w:rsidR="00E66B3B" w:rsidRPr="00FB10F3">
        <w:t>е</w:t>
      </w:r>
      <w:r w:rsidR="00F151FC" w:rsidRPr="00FB10F3">
        <w:t>, результатов социологическ</w:t>
      </w:r>
      <w:r w:rsidR="00A36DA7" w:rsidRPr="00FB10F3">
        <w:t>ого</w:t>
      </w:r>
      <w:r w:rsidR="00F151FC" w:rsidRPr="00FB10F3">
        <w:t xml:space="preserve"> исследовани</w:t>
      </w:r>
      <w:r w:rsidR="00A36DA7" w:rsidRPr="00FB10F3">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sidR="00A36DA7" w:rsidRPr="00FB10F3">
        <w:rPr>
          <w:spacing w:val="-2"/>
        </w:rPr>
        <w:t xml:space="preserve">региональных нормативов градостроительного проектирования Омской области. </w:t>
      </w:r>
    </w:p>
    <w:p w:rsidR="00703511" w:rsidRPr="00FB10F3" w:rsidRDefault="00703511" w:rsidP="00DA0A19">
      <w:pPr>
        <w:pStyle w:val="a7"/>
      </w:pPr>
      <w:r w:rsidRPr="00FB10F3">
        <w:t>Расчетны</w:t>
      </w:r>
      <w:r w:rsidR="00D77326" w:rsidRPr="00FB10F3">
        <w:t>й</w:t>
      </w:r>
      <w:r w:rsidRPr="00FB10F3">
        <w:t xml:space="preserve"> показател</w:t>
      </w:r>
      <w:r w:rsidR="00D77326" w:rsidRPr="00FB10F3">
        <w:t>ь</w:t>
      </w:r>
      <w:r w:rsidRPr="00FB10F3">
        <w:t xml:space="preserve"> минимально допустимого размера земельного участка</w:t>
      </w:r>
      <w:r w:rsidR="00BD6887">
        <w:t xml:space="preserve"> </w:t>
      </w:r>
      <w:r w:rsidRPr="00FB10F3">
        <w:t>для размещения детс</w:t>
      </w:r>
      <w:r w:rsidR="00D77326" w:rsidRPr="00FB10F3">
        <w:t>кой игровой площадки установлен</w:t>
      </w:r>
      <w:r w:rsidR="00BD6887">
        <w:t xml:space="preserve"> </w:t>
      </w:r>
      <w:r w:rsidR="00E22923" w:rsidRPr="00FB10F3">
        <w:t>с учетом сложившейся практики проектирования таких объектов.</w:t>
      </w:r>
    </w:p>
    <w:p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rPr>
      </w:pPr>
      <w:bookmarkStart w:id="286" w:name="_Toc88737773"/>
      <w:bookmarkStart w:id="287" w:name="_Toc88749278"/>
      <w:bookmarkStart w:id="288" w:name="_Toc88751999"/>
      <w:bookmarkStart w:id="289" w:name="_Toc109933614"/>
      <w:r w:rsidRPr="00FB10F3">
        <w:rPr>
          <w:sz w:val="26"/>
          <w:szCs w:val="26"/>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00BA112C">
        <w:t xml:space="preserve"> </w:t>
      </w:r>
      <w:r w:rsidRPr="00FB10F3">
        <w:t xml:space="preserve">территории </w:t>
      </w:r>
      <w:r w:rsidR="00E45246" w:rsidRPr="00FB10F3">
        <w:t>муниципального образования</w:t>
      </w:r>
      <w:r w:rsidRPr="00FB10F3">
        <w:t xml:space="preserve"> независимо от их организационно-правовой формы.</w:t>
      </w:r>
    </w:p>
    <w:p w:rsidR="00FE4589" w:rsidRPr="00FB10F3" w:rsidRDefault="00E316C1" w:rsidP="00FE4589">
      <w:pPr>
        <w:pStyle w:val="a7"/>
      </w:pPr>
      <w:r w:rsidRPr="00FB10F3">
        <w:t>Местные нормативы градостроительного проектирования</w:t>
      </w:r>
      <w:r w:rsidR="00BA112C">
        <w:t xml:space="preserve"> </w:t>
      </w:r>
      <w:r w:rsidR="00FE4589" w:rsidRPr="00FB10F3">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FE4589" w:rsidRPr="00FB10F3" w:rsidRDefault="00E732EA" w:rsidP="00FE4589">
      <w:pPr>
        <w:pStyle w:val="a7"/>
      </w:pPr>
      <w:r w:rsidRPr="00FB10F3">
        <w:t xml:space="preserve">Расчетные показатели минимально допустимого уровня обеспеченности </w:t>
      </w:r>
      <w:r w:rsidR="009E313A" w:rsidRPr="00FB10F3">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t>,</w:t>
      </w:r>
      <w:r w:rsidR="00BA112C">
        <w:t xml:space="preserve"> </w:t>
      </w:r>
      <w:r w:rsidR="00E45246" w:rsidRPr="00FB10F3">
        <w:t xml:space="preserve">установленные настоящими нормативами градостроительного проектирования, </w:t>
      </w:r>
      <w:r w:rsidR="00FE4589" w:rsidRPr="00FB10F3">
        <w:t>применяются в соответствии с настоящим разделом.</w:t>
      </w:r>
    </w:p>
    <w:p w:rsidR="00FE4589" w:rsidRPr="00FB10F3" w:rsidRDefault="00FE4589" w:rsidP="00FE4589">
      <w:pPr>
        <w:pStyle w:val="a7"/>
      </w:pPr>
      <w:r w:rsidRPr="00FB10F3">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rsidR="00BA112C">
        <w:t xml:space="preserve"> </w:t>
      </w:r>
      <w:r w:rsidRPr="00FB10F3">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7F328F" w:rsidRPr="00FB10F3" w:rsidRDefault="007F328F" w:rsidP="007F328F">
      <w:pPr>
        <w:pStyle w:val="a7"/>
      </w:pPr>
      <w:r w:rsidRPr="00FB10F3">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rsidR="00B167FF" w:rsidRPr="00FB10F3" w:rsidRDefault="00F70BA2" w:rsidP="00FE4589">
      <w:pPr>
        <w:pStyle w:val="a7"/>
      </w:pPr>
      <w:r w:rsidRPr="00FB10F3">
        <w:t>При</w:t>
      </w:r>
      <w:r w:rsidR="00BA112C">
        <w:t xml:space="preserve"> </w:t>
      </w:r>
      <w:r w:rsidR="00E45246" w:rsidRPr="00FB10F3">
        <w:t>разработке</w:t>
      </w:r>
      <w:r w:rsidRPr="00FB10F3">
        <w:t xml:space="preserve"> правил землепользования и застройки </w:t>
      </w:r>
      <w:r w:rsidR="00FE4589" w:rsidRPr="00FB10F3">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rsidR="00B167FF" w:rsidRPr="00FB10F3">
        <w:t>расчетны</w:t>
      </w:r>
      <w:r w:rsidR="000D5659" w:rsidRPr="00FB10F3">
        <w:t>х показателей</w:t>
      </w:r>
      <w:r w:rsidR="00B167FF" w:rsidRPr="00FB10F3">
        <w:t xml:space="preserve"> минимально допустимого уровня обеспеченности территории объектами коммунальной, транспортной, соци</w:t>
      </w:r>
      <w:r w:rsidR="000D5659" w:rsidRPr="00FB10F3">
        <w:t>альной инфраструктур и расчетных показателей</w:t>
      </w:r>
      <w:r w:rsidR="00B167FF" w:rsidRPr="00FB10F3">
        <w:t xml:space="preserve"> максимально допустимого уровня территориальной доступности указанных объектов для населения.</w:t>
      </w:r>
    </w:p>
    <w:p w:rsidR="00222CB5" w:rsidRPr="00FB10F3" w:rsidRDefault="00E732EA" w:rsidP="00193921">
      <w:pPr>
        <w:pStyle w:val="a7"/>
      </w:pPr>
      <w:r w:rsidRPr="00FB10F3">
        <w:t xml:space="preserve">При </w:t>
      </w:r>
      <w:r w:rsidR="00E45246" w:rsidRPr="00FB10F3">
        <w:t>разработке</w:t>
      </w:r>
      <w:r w:rsidR="00BA112C">
        <w:t xml:space="preserve"> </w:t>
      </w:r>
      <w:r w:rsidR="007C5DC8" w:rsidRPr="00FB10F3">
        <w:t>документации по планировке территории</w:t>
      </w:r>
      <w:r w:rsidR="00BA112C">
        <w:t xml:space="preserve"> </w:t>
      </w:r>
      <w:r w:rsidR="000D5659" w:rsidRPr="00FB10F3">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bookmarkEnd w:id="290"/>
      <w:bookmarkEnd w:id="291"/>
      <w:bookmarkEnd w:id="292"/>
      <w:bookmarkEnd w:id="293"/>
      <w:bookmarkEnd w:id="294"/>
      <w:bookmarkEnd w:id="295"/>
      <w:bookmarkEnd w:id="296"/>
      <w:bookmarkEnd w:id="297"/>
      <w:bookmarkEnd w:id="298"/>
      <w:bookmarkEnd w:id="299"/>
    </w:p>
    <w:p w:rsidR="00FE4589" w:rsidRPr="00FB10F3" w:rsidRDefault="00FE4589" w:rsidP="00FE4589">
      <w:pPr>
        <w:pStyle w:val="a7"/>
      </w:pPr>
      <w:r w:rsidRPr="00FB10F3">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E4589" w:rsidRPr="00FB10F3" w:rsidRDefault="00FE4589" w:rsidP="00FE4589">
      <w:pPr>
        <w:pStyle w:val="a7"/>
      </w:pPr>
      <w:r w:rsidRPr="00FB10F3">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FE4589" w:rsidRPr="00FB10F3" w:rsidRDefault="00FE4589" w:rsidP="00FE4589">
      <w:pPr>
        <w:pStyle w:val="a7"/>
      </w:pPr>
      <w:r w:rsidRPr="00FB10F3">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rsidR="00FE4589" w:rsidRPr="00FB10F3" w:rsidRDefault="00FE4589" w:rsidP="00FE4589">
      <w:pPr>
        <w:pStyle w:val="a7"/>
      </w:pPr>
      <w:r w:rsidRPr="00FB10F3">
        <w:lastRenderedPageBreak/>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FE4589" w:rsidRPr="00FB10F3" w:rsidRDefault="00FE4589" w:rsidP="00FE4589">
      <w:pPr>
        <w:pStyle w:val="a7"/>
      </w:pPr>
      <w:r w:rsidRPr="00FB10F3">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C15F02" w:rsidRPr="00FB10F3" w:rsidRDefault="00C15F02" w:rsidP="00C15F02">
      <w:pPr>
        <w:pStyle w:val="a7"/>
      </w:pPr>
      <w:r w:rsidRPr="00FB10F3">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t xml:space="preserve">а местного </w:t>
      </w:r>
      <w:r w:rsidR="00F4446D" w:rsidRPr="00FB10F3">
        <w:t>самоуправления</w:t>
      </w:r>
      <w:r w:rsidRPr="00FB10F3">
        <w:t xml:space="preserve"> о комплексном развитии, в документации по планировке территории комплексного развития.</w:t>
      </w:r>
    </w:p>
    <w:p w:rsidR="00C15F02" w:rsidRPr="00FB10F3" w:rsidRDefault="00C15F02" w:rsidP="00FE4589">
      <w:pPr>
        <w:pStyle w:val="a7"/>
      </w:pPr>
    </w:p>
    <w:p w:rsidR="00FE4589" w:rsidRPr="00FB10F3" w:rsidRDefault="00FE4589" w:rsidP="00193921">
      <w:pPr>
        <w:pStyle w:val="a7"/>
      </w:pPr>
    </w:p>
    <w:p w:rsidR="00B9014A" w:rsidRPr="00FB10F3" w:rsidRDefault="00B9014A" w:rsidP="00D335F9">
      <w:pPr>
        <w:pStyle w:val="a7"/>
        <w:sectPr w:rsidR="00B9014A" w:rsidRPr="00FB10F3" w:rsidSect="003E6C32">
          <w:headerReference w:type="default" r:id="rId17"/>
          <w:footerReference w:type="default" r:id="rId18"/>
          <w:pgSz w:w="11906" w:h="16838" w:code="9"/>
          <w:pgMar w:top="1134" w:right="851" w:bottom="1134" w:left="1701" w:header="425" w:footer="544" w:gutter="0"/>
          <w:cols w:space="708"/>
          <w:docGrid w:linePitch="360"/>
        </w:sectPr>
      </w:pPr>
    </w:p>
    <w:p w:rsidR="00546239" w:rsidRPr="00FB10F3" w:rsidRDefault="00956C10" w:rsidP="006E5180">
      <w:pPr>
        <w:pStyle w:val="S20"/>
        <w:tabs>
          <w:tab w:val="clear" w:pos="360"/>
          <w:tab w:val="left" w:pos="993"/>
        </w:tabs>
        <w:spacing w:before="240" w:after="240" w:line="240" w:lineRule="auto"/>
        <w:ind w:left="0" w:firstLine="0"/>
        <w:jc w:val="center"/>
        <w:rPr>
          <w:caps/>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09933615"/>
      <w:bookmarkEnd w:id="300"/>
      <w:bookmarkEnd w:id="301"/>
      <w:bookmarkEnd w:id="302"/>
      <w:bookmarkEnd w:id="303"/>
      <w:bookmarkEnd w:id="304"/>
      <w:r w:rsidRPr="00FB10F3">
        <w:rPr>
          <w:caps/>
        </w:rPr>
        <w:lastRenderedPageBreak/>
        <w:t xml:space="preserve">ПРИЛОЖЕНИЕ. </w:t>
      </w:r>
      <w:bookmarkEnd w:id="305"/>
      <w:r w:rsidR="00620F6D" w:rsidRPr="00FB10F3">
        <w:rPr>
          <w:caps/>
        </w:rPr>
        <w:t xml:space="preserve">перечень </w:t>
      </w:r>
      <w:r w:rsidR="00575DC4" w:rsidRPr="00FB10F3">
        <w:rPr>
          <w:caps/>
        </w:rPr>
        <w:t>ОСНОВНЫХ</w:t>
      </w:r>
      <w:r w:rsidR="00620F6D" w:rsidRPr="00FB10F3">
        <w:rPr>
          <w:caps/>
        </w:rPr>
        <w:t>нормативныхи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rsidR="00E45246" w:rsidRPr="00FB10F3" w:rsidRDefault="00E45246" w:rsidP="000B7E5E">
      <w:pPr>
        <w:widowControl w:val="0"/>
        <w:autoSpaceDE w:val="0"/>
        <w:autoSpaceDN w:val="0"/>
        <w:adjustRightInd w:val="0"/>
        <w:ind w:firstLine="709"/>
        <w:jc w:val="both"/>
      </w:pPr>
      <w:r w:rsidRPr="00FB10F3">
        <w:t>Устав муниципального образования.</w:t>
      </w:r>
    </w:p>
    <w:p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23-01-99*Строительная климатология</w:t>
      </w:r>
      <w:r w:rsidRPr="00FB10F3">
        <w:t>».</w:t>
      </w:r>
    </w:p>
    <w:p w:rsidR="00963EE2" w:rsidRPr="00FB10F3" w:rsidRDefault="00963EE2">
      <w:r w:rsidRPr="00FB10F3">
        <w:br w:type="page"/>
      </w:r>
    </w:p>
    <w:sectPr w:rsidR="00963EE2"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F44" w:rsidRDefault="00527F44">
      <w:r>
        <w:separator/>
      </w:r>
    </w:p>
    <w:p w:rsidR="00527F44" w:rsidRDefault="00527F44"/>
  </w:endnote>
  <w:endnote w:type="continuationSeparator" w:id="1">
    <w:p w:rsidR="00527F44" w:rsidRDefault="00527F44">
      <w:r>
        <w:continuationSeparator/>
      </w:r>
    </w:p>
    <w:p w:rsidR="00527F44" w:rsidRDefault="00527F44"/>
  </w:endnote>
  <w:endnote w:type="continuationNotice" w:id="2">
    <w:p w:rsidR="00527F44" w:rsidRDefault="00527F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Default="00E957A0">
    <w:pPr>
      <w:pStyle w:val="afff4"/>
      <w:jc w:val="right"/>
    </w:pPr>
    <w:r>
      <w:fldChar w:fldCharType="begin"/>
    </w:r>
    <w:r w:rsidR="002624FE">
      <w:instrText>PAGE   \* MERGEFORMAT</w:instrText>
    </w:r>
    <w:r>
      <w:fldChar w:fldCharType="separate"/>
    </w:r>
    <w:r w:rsidR="002624FE" w:rsidRPr="00484EB0">
      <w:rPr>
        <w:noProof/>
      </w:rPr>
      <w:t>33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Default="00E957A0" w:rsidP="007164D8">
    <w:pPr>
      <w:pStyle w:val="afff4"/>
      <w:tabs>
        <w:tab w:val="clear" w:pos="9355"/>
        <w:tab w:val="left" w:pos="6463"/>
        <w:tab w:val="right" w:pos="9639"/>
        <w:tab w:val="right" w:pos="14714"/>
      </w:tabs>
      <w:ind w:right="-2"/>
      <w:jc w:val="center"/>
    </w:pPr>
    <w:r w:rsidRPr="007C4B51">
      <w:rPr>
        <w:lang w:val="en-US"/>
      </w:rPr>
      <w:fldChar w:fldCharType="begin"/>
    </w:r>
    <w:r w:rsidR="002624FE" w:rsidRPr="007C4B51">
      <w:rPr>
        <w:lang w:val="en-US"/>
      </w:rPr>
      <w:instrText xml:space="preserve"> PAGE  \* Arabic  \* MERGEFORMAT </w:instrText>
    </w:r>
    <w:r w:rsidRPr="007C4B51">
      <w:rPr>
        <w:lang w:val="en-US"/>
      </w:rPr>
      <w:fldChar w:fldCharType="separate"/>
    </w:r>
    <w:r w:rsidR="00D401DD">
      <w:rPr>
        <w:noProof/>
        <w:lang w:val="en-US"/>
      </w:rPr>
      <w:t>6</w:t>
    </w:r>
    <w:r w:rsidRPr="007C4B51">
      <w:rPr>
        <w:lang w:val="en-US"/>
      </w:rPr>
      <w:fldChar w:fldCharType="end"/>
    </w:r>
    <w:r>
      <w:rPr>
        <w:noProof/>
      </w:rPr>
      <w:pict>
        <v:group id="Group 523" o:spid="_x0000_s131076" style="position:absolute;left:0;text-align:left;margin-left:.8pt;margin-top:478.4pt;width:499.8pt;height:24.2pt;z-index:-251655680;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31078"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31077"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Default="00E957A0" w:rsidP="00C46959">
    <w:pPr>
      <w:pStyle w:val="afff4"/>
      <w:tabs>
        <w:tab w:val="clear" w:pos="9355"/>
        <w:tab w:val="left" w:pos="6463"/>
        <w:tab w:val="right" w:pos="9639"/>
        <w:tab w:val="right" w:pos="14714"/>
      </w:tabs>
      <w:ind w:right="-2"/>
      <w:jc w:val="center"/>
    </w:pPr>
    <w:r w:rsidRPr="007C4B51">
      <w:rPr>
        <w:lang w:val="en-US"/>
      </w:rPr>
      <w:fldChar w:fldCharType="begin"/>
    </w:r>
    <w:r w:rsidR="002624FE" w:rsidRPr="007C4B51">
      <w:rPr>
        <w:lang w:val="en-US"/>
      </w:rPr>
      <w:instrText xml:space="preserve"> PAGE  \* Arabic  \* MERGEFORMAT </w:instrText>
    </w:r>
    <w:r w:rsidRPr="007C4B51">
      <w:rPr>
        <w:lang w:val="en-US"/>
      </w:rPr>
      <w:fldChar w:fldCharType="separate"/>
    </w:r>
    <w:r w:rsidR="00D401DD">
      <w:rPr>
        <w:noProof/>
        <w:lang w:val="en-US"/>
      </w:rPr>
      <w:t>14</w:t>
    </w:r>
    <w:r w:rsidRPr="007C4B51">
      <w:rPr>
        <w:lang w:val="en-US"/>
      </w:rPr>
      <w:fldChar w:fldCharType="end"/>
    </w:r>
    <w:r>
      <w:rPr>
        <w:noProof/>
      </w:rPr>
      <w:pict>
        <v:group id="_x0000_s131073" style="position:absolute;left:0;text-align:left;margin-left:.8pt;margin-top:478.4pt;width:499.8pt;height:24.2pt;z-index:-251660800;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31075"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31074"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F44" w:rsidRDefault="00527F44">
      <w:r>
        <w:separator/>
      </w:r>
    </w:p>
    <w:p w:rsidR="00527F44" w:rsidRDefault="00527F44"/>
  </w:footnote>
  <w:footnote w:type="continuationSeparator" w:id="1">
    <w:p w:rsidR="00527F44" w:rsidRDefault="00527F44">
      <w:r>
        <w:continuationSeparator/>
      </w:r>
    </w:p>
    <w:p w:rsidR="00527F44" w:rsidRDefault="00527F44"/>
  </w:footnote>
  <w:footnote w:type="continuationNotice" w:id="2">
    <w:p w:rsidR="00527F44" w:rsidRDefault="00527F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Pr="007C4B51" w:rsidRDefault="002624FE" w:rsidP="007C4B51">
    <w:pPr>
      <w:pStyle w:val="a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Pr="007C4B51" w:rsidRDefault="002624FE" w:rsidP="007C4B51">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896F54"/>
    <w:multiLevelType w:val="hybridMultilevel"/>
    <w:tmpl w:val="C9321A28"/>
    <w:lvl w:ilvl="0" w:tplc="3B3E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4">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9">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9A12F75"/>
    <w:multiLevelType w:val="hybridMultilevel"/>
    <w:tmpl w:val="688ADDA4"/>
    <w:lvl w:ilvl="0" w:tplc="3B3E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1"/>
  </w:num>
  <w:num w:numId="2">
    <w:abstractNumId w:val="15"/>
  </w:num>
  <w:num w:numId="3">
    <w:abstractNumId w:val="18"/>
  </w:num>
  <w:num w:numId="4">
    <w:abstractNumId w:val="30"/>
  </w:num>
  <w:num w:numId="5">
    <w:abstractNumId w:val="43"/>
  </w:num>
  <w:num w:numId="6">
    <w:abstractNumId w:val="39"/>
  </w:num>
  <w:num w:numId="7">
    <w:abstractNumId w:val="4"/>
  </w:num>
  <w:num w:numId="8">
    <w:abstractNumId w:val="6"/>
  </w:num>
  <w:num w:numId="9">
    <w:abstractNumId w:val="26"/>
  </w:num>
  <w:num w:numId="10">
    <w:abstractNumId w:val="24"/>
  </w:num>
  <w:num w:numId="11">
    <w:abstractNumId w:val="10"/>
  </w:num>
  <w:num w:numId="12">
    <w:abstractNumId w:val="5"/>
  </w:num>
  <w:num w:numId="13">
    <w:abstractNumId w:val="37"/>
  </w:num>
  <w:num w:numId="14">
    <w:abstractNumId w:val="25"/>
  </w:num>
  <w:num w:numId="15">
    <w:abstractNumId w:val="34"/>
  </w:num>
  <w:num w:numId="16">
    <w:abstractNumId w:val="20"/>
  </w:num>
  <w:num w:numId="17">
    <w:abstractNumId w:val="8"/>
  </w:num>
  <w:num w:numId="18">
    <w:abstractNumId w:val="29"/>
  </w:num>
  <w:num w:numId="19">
    <w:abstractNumId w:val="7"/>
  </w:num>
  <w:num w:numId="20">
    <w:abstractNumId w:val="38"/>
  </w:num>
  <w:num w:numId="21">
    <w:abstractNumId w:val="11"/>
  </w:num>
  <w:num w:numId="22">
    <w:abstractNumId w:val="22"/>
  </w:num>
  <w:num w:numId="23">
    <w:abstractNumId w:val="23"/>
  </w:num>
  <w:num w:numId="24">
    <w:abstractNumId w:val="14"/>
  </w:num>
  <w:num w:numId="25">
    <w:abstractNumId w:val="35"/>
  </w:num>
  <w:num w:numId="26">
    <w:abstractNumId w:val="31"/>
  </w:num>
  <w:num w:numId="27">
    <w:abstractNumId w:val="42"/>
  </w:num>
  <w:num w:numId="28">
    <w:abstractNumId w:val="19"/>
  </w:num>
  <w:num w:numId="29">
    <w:abstractNumId w:val="32"/>
  </w:num>
  <w:num w:numId="30">
    <w:abstractNumId w:val="17"/>
  </w:num>
  <w:num w:numId="31">
    <w:abstractNumId w:val="27"/>
  </w:num>
  <w:num w:numId="32">
    <w:abstractNumId w:val="41"/>
  </w:num>
  <w:num w:numId="33">
    <w:abstractNumId w:val="16"/>
  </w:num>
  <w:num w:numId="34">
    <w:abstractNumId w:val="9"/>
  </w:num>
  <w:num w:numId="35">
    <w:abstractNumId w:val="33"/>
  </w:num>
  <w:num w:numId="36">
    <w:abstractNumId w:val="30"/>
    <w:lvlOverride w:ilvl="0">
      <w:startOverride w:val="1"/>
    </w:lvlOverride>
  </w:num>
  <w:num w:numId="37">
    <w:abstractNumId w:val="13"/>
  </w:num>
  <w:num w:numId="38">
    <w:abstractNumId w:val="39"/>
  </w:num>
  <w:num w:numId="39">
    <w:abstractNumId w:val="39"/>
  </w:num>
  <w:num w:numId="40">
    <w:abstractNumId w:val="28"/>
  </w:num>
  <w:num w:numId="41">
    <w:abstractNumId w:val="40"/>
  </w:num>
  <w:num w:numId="42">
    <w:abstractNumId w:val="12"/>
  </w:num>
  <w:num w:numId="43">
    <w:abstractNumId w:val="3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50530"/>
    <o:shapelayout v:ext="edit">
      <o:idmap v:ext="edit" data="128"/>
      <o:rules v:ext="edit">
        <o:r id="V:Rule2" type="connector" idref="#AutoShape 525"/>
        <o:r id="V:Rule4" type="connector" idref="#AutoShape 525"/>
      </o:rules>
    </o:shapelayout>
  </w:hdrShapeDefaults>
  <w:footnotePr>
    <w:footnote w:id="0"/>
    <w:footnote w:id="1"/>
    <w:footnote w:id="2"/>
  </w:footnotePr>
  <w:endnotePr>
    <w:endnote w:id="0"/>
    <w:endnote w:id="1"/>
    <w:endnote w:id="2"/>
  </w:endnotePr>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4BF7"/>
    <w:rsid w:val="00005468"/>
    <w:rsid w:val="00005491"/>
    <w:rsid w:val="000056ED"/>
    <w:rsid w:val="0000593F"/>
    <w:rsid w:val="00005AA3"/>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36A"/>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670"/>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29F"/>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5DA3"/>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5F21"/>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2E5A"/>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34"/>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523"/>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C2C"/>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03"/>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8C6"/>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700"/>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44"/>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0BC9"/>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9F"/>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5C3"/>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DDC"/>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1E9F"/>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A94"/>
    <w:rsid w:val="007D3BE4"/>
    <w:rsid w:val="007D3DC3"/>
    <w:rsid w:val="007D402B"/>
    <w:rsid w:val="007D449B"/>
    <w:rsid w:val="007D44CC"/>
    <w:rsid w:val="007D4516"/>
    <w:rsid w:val="007D4DBE"/>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037"/>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224D"/>
    <w:rsid w:val="008C2A56"/>
    <w:rsid w:val="008C3D21"/>
    <w:rsid w:val="008C3E43"/>
    <w:rsid w:val="008C40D9"/>
    <w:rsid w:val="008C4282"/>
    <w:rsid w:val="008C4385"/>
    <w:rsid w:val="008C4AF6"/>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E34"/>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2F72"/>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84B"/>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88D"/>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1A7D"/>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4C7C"/>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C74"/>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744"/>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F1E"/>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12D"/>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12C"/>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0A"/>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887"/>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4FA"/>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0"/>
    <w:rsid w:val="00C067B7"/>
    <w:rsid w:val="00C06A12"/>
    <w:rsid w:val="00C06CF2"/>
    <w:rsid w:val="00C06EE8"/>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18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0F07"/>
    <w:rsid w:val="00CA17CA"/>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D97"/>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1DD"/>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598"/>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BA9"/>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2F33"/>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997"/>
    <w:rsid w:val="00DD5EB3"/>
    <w:rsid w:val="00DD61EC"/>
    <w:rsid w:val="00DD6246"/>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32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CF1"/>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7A0"/>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07BBD"/>
    <w:rsid w:val="00F1029B"/>
    <w:rsid w:val="00F1055B"/>
    <w:rsid w:val="00F105B1"/>
    <w:rsid w:val="00F10937"/>
    <w:rsid w:val="00F109E0"/>
    <w:rsid w:val="00F10C42"/>
    <w:rsid w:val="00F10DB8"/>
    <w:rsid w:val="00F112D6"/>
    <w:rsid w:val="00F1141D"/>
    <w:rsid w:val="00F11560"/>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1F66"/>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CA17CA"/>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CA17CA"/>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CA17CA"/>
    <w:pPr>
      <w:numPr>
        <w:ilvl w:val="6"/>
        <w:numId w:val="1"/>
      </w:numPr>
      <w:spacing w:before="240" w:after="60"/>
      <w:outlineLvl w:val="6"/>
    </w:pPr>
  </w:style>
  <w:style w:type="paragraph" w:styleId="8">
    <w:name w:val="heading 8"/>
    <w:basedOn w:val="a6"/>
    <w:next w:val="a6"/>
    <w:link w:val="80"/>
    <w:qFormat/>
    <w:rsid w:val="00CA17CA"/>
    <w:pPr>
      <w:numPr>
        <w:ilvl w:val="7"/>
        <w:numId w:val="1"/>
      </w:numPr>
      <w:spacing w:before="240" w:after="60"/>
      <w:outlineLvl w:val="7"/>
    </w:pPr>
    <w:rPr>
      <w:i/>
      <w:iCs/>
    </w:rPr>
  </w:style>
  <w:style w:type="paragraph" w:styleId="9">
    <w:name w:val="heading 9"/>
    <w:basedOn w:val="a6"/>
    <w:next w:val="a6"/>
    <w:link w:val="90"/>
    <w:qFormat/>
    <w:rsid w:val="00CA17CA"/>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style>
  <w:style w:type="character" w:customStyle="1" w:styleId="ab">
    <w:name w:val="Абзац Знак"/>
    <w:link w:val="a7"/>
    <w:qFormat/>
    <w:rsid w:val="0069205C"/>
    <w:rPr>
      <w:sz w:val="24"/>
      <w:szCs w:val="24"/>
    </w:rPr>
  </w:style>
  <w:style w:type="paragraph" w:styleId="a4">
    <w:name w:val="List"/>
    <w:basedOn w:val="a6"/>
    <w:link w:val="ac"/>
    <w:rsid w:val="00426C2A"/>
    <w:pPr>
      <w:numPr>
        <w:numId w:val="6"/>
      </w:numPr>
      <w:spacing w:after="60"/>
      <w:jc w:val="both"/>
    </w:pPr>
    <w:rPr>
      <w:snapToGrid w:val="0"/>
    </w:rPr>
  </w:style>
  <w:style w:type="character" w:customStyle="1" w:styleId="ac">
    <w:name w:val="Список Знак"/>
    <w:link w:val="a4"/>
    <w:rsid w:val="00426C2A"/>
    <w:rPr>
      <w:snapToGrid w:val="0"/>
      <w:sz w:val="24"/>
      <w:szCs w:val="24"/>
    </w:rPr>
  </w:style>
  <w:style w:type="paragraph" w:styleId="31">
    <w:name w:val="toc 3"/>
    <w:basedOn w:val="a6"/>
    <w:next w:val="a6"/>
    <w:autoRedefine/>
    <w:uiPriority w:val="39"/>
    <w:qFormat/>
    <w:rsid w:val="00CA17CA"/>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CA17CA"/>
    <w:pPr>
      <w:keepNext/>
      <w:widowControl w:val="0"/>
      <w:spacing w:before="60" w:after="60"/>
      <w:jc w:val="center"/>
    </w:pPr>
    <w:rPr>
      <w:b/>
      <w:sz w:val="22"/>
      <w:szCs w:val="20"/>
    </w:rPr>
  </w:style>
  <w:style w:type="paragraph" w:customStyle="1" w:styleId="ae">
    <w:name w:val="Содержание"/>
    <w:basedOn w:val="a6"/>
    <w:rsid w:val="00CA17CA"/>
    <w:pPr>
      <w:widowControl w:val="0"/>
      <w:spacing w:before="240" w:after="240"/>
      <w:jc w:val="center"/>
    </w:pPr>
    <w:rPr>
      <w:b/>
      <w:caps/>
      <w:szCs w:val="20"/>
    </w:rPr>
  </w:style>
  <w:style w:type="paragraph" w:styleId="af">
    <w:name w:val="Balloon Text"/>
    <w:aliases w:val=" Знак5,Знак5"/>
    <w:basedOn w:val="a6"/>
    <w:link w:val="af0"/>
    <w:uiPriority w:val="99"/>
    <w:rsid w:val="00CA17CA"/>
    <w:pPr>
      <w:widowControl w:val="0"/>
      <w:suppressAutoHyphens/>
      <w:jc w:val="both"/>
    </w:pPr>
    <w:rPr>
      <w:rFonts w:ascii="Tahoma" w:hAnsi="Tahoma"/>
      <w:sz w:val="16"/>
      <w:szCs w:val="16"/>
    </w:rPr>
  </w:style>
  <w:style w:type="paragraph" w:styleId="14">
    <w:name w:val="toc 1"/>
    <w:aliases w:val="ОГЛАВЛЕНИЕ"/>
    <w:basedOn w:val="a6"/>
    <w:next w:val="a6"/>
    <w:link w:val="15"/>
    <w:uiPriority w:val="39"/>
    <w:qFormat/>
    <w:rsid w:val="00CA17CA"/>
    <w:pPr>
      <w:spacing w:before="120" w:after="120"/>
    </w:pPr>
    <w:rPr>
      <w:b/>
      <w:bCs/>
      <w:caps/>
      <w:sz w:val="20"/>
      <w:szCs w:val="20"/>
    </w:rPr>
  </w:style>
  <w:style w:type="paragraph" w:styleId="23">
    <w:name w:val="toc 2"/>
    <w:basedOn w:val="a6"/>
    <w:next w:val="a6"/>
    <w:autoRedefine/>
    <w:uiPriority w:val="39"/>
    <w:qFormat/>
    <w:rsid w:val="00CA17CA"/>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CA17CA"/>
    <w:pPr>
      <w:ind w:left="720"/>
    </w:pPr>
    <w:rPr>
      <w:sz w:val="18"/>
      <w:szCs w:val="18"/>
    </w:rPr>
  </w:style>
  <w:style w:type="paragraph" w:styleId="51">
    <w:name w:val="toc 5"/>
    <w:basedOn w:val="a6"/>
    <w:next w:val="a6"/>
    <w:autoRedefine/>
    <w:uiPriority w:val="39"/>
    <w:rsid w:val="00CA17CA"/>
    <w:pPr>
      <w:ind w:left="960"/>
    </w:pPr>
    <w:rPr>
      <w:sz w:val="18"/>
      <w:szCs w:val="18"/>
    </w:rPr>
  </w:style>
  <w:style w:type="paragraph" w:styleId="61">
    <w:name w:val="toc 6"/>
    <w:basedOn w:val="a6"/>
    <w:next w:val="a6"/>
    <w:autoRedefine/>
    <w:uiPriority w:val="39"/>
    <w:rsid w:val="00CA17CA"/>
    <w:pPr>
      <w:ind w:left="1200"/>
    </w:pPr>
    <w:rPr>
      <w:sz w:val="18"/>
      <w:szCs w:val="18"/>
    </w:rPr>
  </w:style>
  <w:style w:type="paragraph" w:styleId="71">
    <w:name w:val="toc 7"/>
    <w:basedOn w:val="a6"/>
    <w:next w:val="a6"/>
    <w:autoRedefine/>
    <w:uiPriority w:val="39"/>
    <w:rsid w:val="00CA17CA"/>
    <w:pPr>
      <w:ind w:left="1440"/>
    </w:pPr>
    <w:rPr>
      <w:sz w:val="18"/>
      <w:szCs w:val="18"/>
    </w:rPr>
  </w:style>
  <w:style w:type="paragraph" w:styleId="81">
    <w:name w:val="toc 8"/>
    <w:basedOn w:val="a6"/>
    <w:next w:val="a6"/>
    <w:autoRedefine/>
    <w:uiPriority w:val="39"/>
    <w:rsid w:val="00CA17CA"/>
    <w:pPr>
      <w:ind w:left="1680"/>
    </w:pPr>
    <w:rPr>
      <w:sz w:val="18"/>
      <w:szCs w:val="18"/>
    </w:rPr>
  </w:style>
  <w:style w:type="paragraph" w:styleId="91">
    <w:name w:val="toc 9"/>
    <w:basedOn w:val="a6"/>
    <w:next w:val="a6"/>
    <w:autoRedefine/>
    <w:uiPriority w:val="39"/>
    <w:rsid w:val="00CA17CA"/>
    <w:pPr>
      <w:ind w:left="1920"/>
    </w:pPr>
    <w:rPr>
      <w:sz w:val="18"/>
      <w:szCs w:val="18"/>
    </w:rPr>
  </w:style>
  <w:style w:type="paragraph" w:styleId="af6">
    <w:name w:val="toa heading"/>
    <w:basedOn w:val="a6"/>
    <w:next w:val="a6"/>
    <w:semiHidden/>
    <w:rsid w:val="00CA17CA"/>
    <w:pPr>
      <w:spacing w:before="40" w:after="20"/>
      <w:jc w:val="center"/>
    </w:pPr>
    <w:rPr>
      <w:b/>
      <w:sz w:val="22"/>
      <w:szCs w:val="20"/>
    </w:rPr>
  </w:style>
  <w:style w:type="paragraph" w:styleId="af7">
    <w:name w:val="annotation text"/>
    <w:basedOn w:val="a6"/>
    <w:link w:val="af8"/>
    <w:uiPriority w:val="99"/>
    <w:rsid w:val="00CA17CA"/>
    <w:rPr>
      <w:sz w:val="20"/>
      <w:szCs w:val="20"/>
    </w:rPr>
  </w:style>
  <w:style w:type="paragraph" w:styleId="af9">
    <w:name w:val="annotation subject"/>
    <w:basedOn w:val="af7"/>
    <w:next w:val="af7"/>
    <w:link w:val="afa"/>
    <w:uiPriority w:val="99"/>
    <w:semiHidden/>
    <w:rsid w:val="00CA17CA"/>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CA17CA"/>
    <w:pPr>
      <w:widowControl w:val="0"/>
      <w:shd w:val="clear" w:color="auto" w:fill="000080"/>
      <w:suppressAutoHyphens/>
      <w:jc w:val="both"/>
    </w:pPr>
    <w:rPr>
      <w:rFonts w:ascii="Tahoma" w:hAnsi="Tahoma"/>
      <w:szCs w:val="20"/>
    </w:rPr>
  </w:style>
  <w:style w:type="character" w:styleId="afd">
    <w:name w:val="annotation reference"/>
    <w:uiPriority w:val="99"/>
    <w:rsid w:val="00CA17CA"/>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CA17CA"/>
    <w:pPr>
      <w:tabs>
        <w:tab w:val="num" w:pos="360"/>
      </w:tabs>
      <w:spacing w:before="120"/>
      <w:ind w:left="360" w:hanging="360"/>
      <w:jc w:val="both"/>
    </w:pPr>
    <w:rPr>
      <w:szCs w:val="20"/>
    </w:rPr>
  </w:style>
  <w:style w:type="table" w:styleId="aff">
    <w:name w:val="Table Grid"/>
    <w:aliases w:val="Table Grid Report"/>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74858840">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ru.wikipedia.org/wiki/%D0%AF%D0%BC%D0%B0%D0%BD_(%D0%9E%D0%BC%D1%81%D0%BA%D0%B0%D1%8F_%D0%BE%D0%B1%D0%BB%D0%B0%D1%81%D1%82%D1%8C)"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ru.wikipedia.org/wiki/%D0%98%D0%BA_(%D0%BE%D0%B7%D0%B5%D1%80%D0%B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15DAAC-FD15-4061-9DB8-1AC45A04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14</Pages>
  <Words>4296</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28732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пк</cp:lastModifiedBy>
  <cp:revision>507</cp:revision>
  <cp:lastPrinted>2022-12-27T04:11:00Z</cp:lastPrinted>
  <dcterms:created xsi:type="dcterms:W3CDTF">2021-10-15T07:52:00Z</dcterms:created>
  <dcterms:modified xsi:type="dcterms:W3CDTF">2022-12-27T04:15:00Z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